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omments.xml" ContentType="application/vnd.openxmlformats-officedocument.wordprocessingml.comments+xml"/>
  <Override PartName="/word/commentsExtended.xml" ContentType="application/vnd.openxmlformats-officedocument.wordprocessingml.commentsExtended+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AC8CC6B">
      <w:pPr>
        <w:pStyle w:val="53"/>
        <w:rPr>
          <w:color w:val="auto"/>
        </w:rPr>
      </w:pPr>
      <w:r>
        <w:rPr>
          <w:rFonts w:hint="eastAsia"/>
          <w:color w:val="auto"/>
        </w:rPr>
        <w:t>一、当代中国  10题</w:t>
      </w:r>
    </w:p>
    <w:p w14:paraId="5456D08E">
      <w:pPr>
        <w:adjustRightInd w:val="0"/>
        <w:snapToGrid w:val="0"/>
        <w:spacing w:line="360" w:lineRule="auto"/>
        <w:rPr>
          <w:b/>
          <w:bCs/>
          <w:szCs w:val="21"/>
        </w:rPr>
      </w:pPr>
      <w:r>
        <w:rPr>
          <w:rFonts w:asciiTheme="minorHAnsi" w:hAnsiTheme="minorHAnsi" w:eastAsiaTheme="minorEastAsia" w:cstheme="minorBidi"/>
        </w:rPr>
        <mc:AlternateContent>
          <mc:Choice Requires="wps">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5280660" cy="890270"/>
                <wp:effectExtent l="0" t="0" r="15240" b="24130"/>
                <wp:wrapSquare wrapText="bothSides"/>
                <wp:docPr id="825016497" name="文本框 3"/>
                <wp:cNvGraphicFramePr/>
                <a:graphic xmlns:a="http://schemas.openxmlformats.org/drawingml/2006/main">
                  <a:graphicData uri="http://schemas.microsoft.com/office/word/2010/wordprocessingShape">
                    <wps:wsp>
                      <wps:cNvSpPr txBox="1"/>
                      <wps:spPr>
                        <a:xfrm>
                          <a:off x="0" y="0"/>
                          <a:ext cx="5280660" cy="89027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4A8F3FFB">
                            <w:pPr>
                              <w:ind w:firstLine="482" w:firstLineChars="200"/>
                              <w:rPr>
                                <w:rFonts w:ascii="黑体" w:hAnsi="黑体" w:eastAsia="黑体" w:cs="黑体"/>
                                <w:b/>
                                <w:bCs/>
                                <w:szCs w:val="21"/>
                              </w:rPr>
                            </w:pPr>
                            <w:r>
                              <w:rPr>
                                <w:rFonts w:hint="eastAsia" w:ascii="黑体" w:hAnsi="黑体" w:eastAsia="黑体" w:cs="黑体"/>
                                <w:b/>
                                <w:bCs/>
                                <w:szCs w:val="21"/>
                              </w:rPr>
                              <w:t>1.以下哪个选项是在中国甘肃莫高窟启动的工程？</w:t>
                            </w:r>
                          </w:p>
                          <w:p w14:paraId="74966D34">
                            <w:pPr>
                              <w:ind w:firstLine="480" w:firstLineChars="200"/>
                              <w:rPr>
                                <w:szCs w:val="21"/>
                              </w:rPr>
                            </w:pPr>
                            <w:r>
                              <w:rPr>
                                <w:rFonts w:hint="eastAsia"/>
                                <w:szCs w:val="21"/>
                              </w:rPr>
                              <w:t>A.西气东输工程     B.“数字敦煌”工程     C.南水北调</w:t>
                            </w:r>
                            <w:r>
                              <w:rPr>
                                <w:szCs w:val="21"/>
                              </w:rPr>
                              <w:t>工程</w:t>
                            </w:r>
                            <w:r>
                              <w:rPr>
                                <w:rFonts w:hint="eastAsia"/>
                                <w:szCs w:val="21"/>
                              </w:rPr>
                              <w:t xml:space="preserve">   D.嫦娥探月工程</w:t>
                            </w:r>
                          </w:p>
                          <w:p w14:paraId="49E848BE">
                            <w:pPr>
                              <w:ind w:firstLine="482" w:firstLineChars="200"/>
                              <w:rPr>
                                <w:b/>
                                <w:bCs/>
                                <w:szCs w:val="21"/>
                              </w:rPr>
                            </w:pPr>
                            <w:r>
                              <w:rPr>
                                <w:rFonts w:hint="eastAsia"/>
                                <w:b/>
                                <w:bCs/>
                                <w:szCs w:val="21"/>
                              </w:rPr>
                              <w:t>正确答案：B.“数字敦煌”工程</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id="文本框 3" o:spid="_x0000_s1026" o:spt="202" type="#_x0000_t202" style="position:absolute;left:0pt;margin-left:0pt;margin-top:0pt;height:70.1pt;width:415.8pt;mso-wrap-distance-bottom:0pt;mso-wrap-distance-left:9pt;mso-wrap-distance-right:9pt;mso-wrap-distance-top:0pt;mso-wrap-style:none;z-index:251659264;mso-width-relative:page;mso-height-relative:page;" fillcolor="#FFFFFF [3201]" filled="t" stroked="t" coordsize="21600,21600" o:gfxdata="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ruQb&#10;hNMAAAAFAQAADwAAAAAAAAABACAAAAAiAAAAZHJzL2Rvd25yZXYueG1sUEsBAhQAFAAAAAgAh07i&#10;QDNYXDtgAgAAvQQAAA4AAAAAAAAAAQAgAAAAIgEAAGRycy9lMm9Eb2MueG1sUEsFBgAAAAAGAAYA&#10;WQEAAPQFAAAAAA==&#10;">
                <v:fill on="t" focussize="0,0"/>
                <v:stroke weight="0.5pt" color="#000000 [3204]" joinstyle="round"/>
                <v:imagedata o:title=""/>
                <o:lock v:ext="edit" aspectratio="f"/>
                <v:textbox style="mso-fit-shape-to-text:t;">
                  <w:txbxContent>
                    <w:p w14:paraId="4A8F3FFB">
                      <w:pPr>
                        <w:ind w:firstLine="482" w:firstLineChars="200"/>
                        <w:rPr>
                          <w:rFonts w:ascii="黑体" w:hAnsi="黑体" w:eastAsia="黑体" w:cs="黑体"/>
                          <w:b/>
                          <w:bCs/>
                          <w:szCs w:val="21"/>
                        </w:rPr>
                      </w:pPr>
                      <w:r>
                        <w:rPr>
                          <w:rFonts w:hint="eastAsia" w:ascii="黑体" w:hAnsi="黑体" w:eastAsia="黑体" w:cs="黑体"/>
                          <w:b/>
                          <w:bCs/>
                          <w:szCs w:val="21"/>
                        </w:rPr>
                        <w:t>1.以下哪个选项是在中国甘肃莫高窟启动的工程？</w:t>
                      </w:r>
                    </w:p>
                    <w:p w14:paraId="74966D34">
                      <w:pPr>
                        <w:ind w:firstLine="480" w:firstLineChars="200"/>
                        <w:rPr>
                          <w:szCs w:val="21"/>
                        </w:rPr>
                      </w:pPr>
                      <w:r>
                        <w:rPr>
                          <w:rFonts w:hint="eastAsia"/>
                          <w:szCs w:val="21"/>
                        </w:rPr>
                        <w:t>A.西气东输工程     B.“数字敦煌”工程     C.南水北调</w:t>
                      </w:r>
                      <w:r>
                        <w:rPr>
                          <w:szCs w:val="21"/>
                        </w:rPr>
                        <w:t>工程</w:t>
                      </w:r>
                      <w:r>
                        <w:rPr>
                          <w:rFonts w:hint="eastAsia"/>
                          <w:szCs w:val="21"/>
                        </w:rPr>
                        <w:t xml:space="preserve">   D.嫦娥探月工程</w:t>
                      </w:r>
                    </w:p>
                    <w:p w14:paraId="49E848BE">
                      <w:pPr>
                        <w:ind w:firstLine="482" w:firstLineChars="200"/>
                        <w:rPr>
                          <w:b/>
                          <w:bCs/>
                          <w:szCs w:val="21"/>
                        </w:rPr>
                      </w:pPr>
                      <w:r>
                        <w:rPr>
                          <w:rFonts w:hint="eastAsia"/>
                          <w:b/>
                          <w:bCs/>
                          <w:szCs w:val="21"/>
                        </w:rPr>
                        <w:t>正确答案：B.“数字敦煌”工程</w:t>
                      </w:r>
                    </w:p>
                  </w:txbxContent>
                </v:textbox>
                <w10:wrap type="square"/>
              </v:shape>
            </w:pict>
          </mc:Fallback>
        </mc:AlternateContent>
      </w:r>
      <w:r>
        <w:rPr>
          <w:rFonts w:hint="eastAsia"/>
          <w:b/>
          <w:bCs/>
          <w:szCs w:val="21"/>
        </w:rPr>
        <w:t>【解析】</w:t>
      </w:r>
    </w:p>
    <w:p w14:paraId="6F3B8DBE">
      <w:pPr>
        <w:rPr>
          <w:b/>
          <w:bCs/>
          <w:szCs w:val="21"/>
        </w:rPr>
      </w:pPr>
      <w:r>
        <w:rPr>
          <w:rFonts w:hint="eastAsia"/>
          <w:b/>
          <w:bCs/>
          <w:szCs w:val="21"/>
        </w:rPr>
        <w:t>“数字敦煌”工程</w:t>
      </w:r>
    </w:p>
    <w:p w14:paraId="5AB9A15E">
      <w:pPr>
        <w:ind w:firstLine="480" w:firstLineChars="200"/>
        <w:rPr>
          <w:szCs w:val="21"/>
        </w:rPr>
      </w:pPr>
      <w:r>
        <w:rPr>
          <w:rFonts w:hint="eastAsia"/>
          <w:szCs w:val="21"/>
        </w:rPr>
        <w:t>2008年莫高窟全面启动数字敦煌工程，2016年“数字敦煌”资源库上线，第一次面向全球通过互联网发布敦煌石窟30个经典洞窟的高清数字化内容和全景漫游。2023年完成290个洞窟的数字化采集，179个洞窟壁画图像的处理，45身彩塑和7处大遗址的三维重建，形成了超过300TB的数字资源。随着“数字藏经洞”等项目的上线，人们可以一键“穿越”千年，沉浸式体验敦煌文化魅力，“数字敦煌”为文物保护和文明共享作出重要贡献。同时，数字化存储和处理，让敦煌莫高窟成为各类文艺创作的“数据库”，不少网络剧、网络综艺、网络动漫将敦煌作为表现内容或创作元素。</w:t>
      </w:r>
    </w:p>
    <w:p w14:paraId="1E7069FE">
      <w:pPr>
        <w:ind w:firstLine="482" w:firstLineChars="200"/>
        <w:rPr>
          <w:b/>
          <w:bCs/>
          <w:szCs w:val="21"/>
        </w:rPr>
      </w:pPr>
      <w:r>
        <w:rPr>
          <w:rFonts w:hint="eastAsia"/>
          <w:b/>
          <w:bCs/>
          <w:szCs w:val="21"/>
        </w:rPr>
        <w:t>嫦娥探月工程</w:t>
      </w:r>
    </w:p>
    <w:p w14:paraId="599EFCC1">
      <w:pPr>
        <w:ind w:firstLine="480" w:firstLineChars="200"/>
        <w:rPr>
          <w:szCs w:val="21"/>
        </w:rPr>
      </w:pPr>
      <w:r>
        <w:rPr>
          <w:rFonts w:hint="eastAsia"/>
          <w:szCs w:val="21"/>
        </w:rPr>
        <w:t>中国探月是中国自主对月球的探索和观察，又叫作嫦娥工程。2004年1月23日，中国探月工程正式立项。21世纪伊始，中国作出实施探月工程的重大战略决策，确定“绕、落、回”三步走总体规划。</w:t>
      </w:r>
    </w:p>
    <w:p w14:paraId="43535CE4">
      <w:pPr>
        <w:ind w:firstLine="482" w:firstLineChars="200"/>
        <w:rPr>
          <w:b/>
          <w:bCs/>
          <w:szCs w:val="21"/>
        </w:rPr>
      </w:pPr>
      <w:r>
        <w:rPr>
          <w:rFonts w:hint="eastAsia"/>
          <w:b/>
          <w:bCs/>
          <w:szCs w:val="21"/>
        </w:rPr>
        <w:t>西气东输工程</w:t>
      </w:r>
    </w:p>
    <w:p w14:paraId="701F7C6E">
      <w:pPr>
        <w:ind w:firstLine="480" w:firstLineChars="200"/>
        <w:rPr>
          <w:szCs w:val="21"/>
        </w:rPr>
      </w:pPr>
      <w:r>
        <w:rPr>
          <w:rFonts w:hint="eastAsia"/>
          <w:szCs w:val="21"/>
        </w:rPr>
        <w:t>“西气东输”是中国距离最长、口径最大的</w:t>
      </w:r>
      <w:r>
        <w:fldChar w:fldCharType="begin"/>
      </w:r>
      <w:r>
        <w:instrText xml:space="preserve"> HYPERLINK "https://baike.baidu.com/item/%E8%BE%93%E6%B0%94%E7%AE%A1%E9%81%93/12734634?fromModule=lemma_inlink" \t "https://baike.baidu.com/item/%E8%A5%BF%E6%B0%94%E4%B8%9C%E8%BE%93/_blank" </w:instrText>
      </w:r>
      <w:r>
        <w:fldChar w:fldCharType="separate"/>
      </w:r>
      <w:r>
        <w:rPr>
          <w:szCs w:val="21"/>
        </w:rPr>
        <w:t>输气管道</w:t>
      </w:r>
      <w:r>
        <w:rPr>
          <w:szCs w:val="21"/>
        </w:rPr>
        <w:fldChar w:fldCharType="end"/>
      </w:r>
      <w:r>
        <w:rPr>
          <w:szCs w:val="21"/>
        </w:rPr>
        <w:t>，西起</w:t>
      </w:r>
      <w:r>
        <w:fldChar w:fldCharType="begin"/>
      </w:r>
      <w:r>
        <w:instrText xml:space="preserve"> HYPERLINK "https://baike.baidu.com/item/%E5%A1%94%E9%87%8C%E6%9C%A8%E7%9B%86%E5%9C%B0/551447?fromModule=lemma_inlink" \t "https://baike.baidu.com/item/%E8%A5%BF%E6%B0%94%E4%B8%9C%E8%BE%93/_blank" </w:instrText>
      </w:r>
      <w:r>
        <w:fldChar w:fldCharType="separate"/>
      </w:r>
      <w:r>
        <w:rPr>
          <w:szCs w:val="21"/>
        </w:rPr>
        <w:t>塔里木盆地</w:t>
      </w:r>
      <w:r>
        <w:rPr>
          <w:szCs w:val="21"/>
        </w:rPr>
        <w:fldChar w:fldCharType="end"/>
      </w:r>
      <w:r>
        <w:rPr>
          <w:szCs w:val="21"/>
        </w:rPr>
        <w:t>的轮南，东至上海。全线采用自动化控制，供气范围覆盖中原、</w:t>
      </w:r>
      <w:r>
        <w:fldChar w:fldCharType="begin"/>
      </w:r>
      <w:r>
        <w:instrText xml:space="preserve"> HYPERLINK "https://baike.baidu.com/item/%E5%8D%8E%E4%B8%9C/2603881?fromModule=lemma_inlink" \t "https://baike.baidu.com/item/%E8%A5%BF%E6%B0%94%E4%B8%9C%E8%BE%93/_blank" </w:instrText>
      </w:r>
      <w:r>
        <w:fldChar w:fldCharType="separate"/>
      </w:r>
      <w:r>
        <w:rPr>
          <w:szCs w:val="21"/>
        </w:rPr>
        <w:t>华东</w:t>
      </w:r>
      <w:r>
        <w:rPr>
          <w:szCs w:val="21"/>
        </w:rPr>
        <w:fldChar w:fldCharType="end"/>
      </w:r>
      <w:r>
        <w:rPr>
          <w:szCs w:val="21"/>
        </w:rPr>
        <w:t>、</w:t>
      </w:r>
      <w:r>
        <w:fldChar w:fldCharType="begin"/>
      </w:r>
      <w:r>
        <w:instrText xml:space="preserve"> HYPERLINK "https://baike.baidu.com/item/%E9%95%BF%E6%B1%9F%E4%B8%89%E8%A7%92%E6%B4%B2%E5%9C%B0%E5%8C%BA/53443160?fromModule=lemma_inlink" \t "https://baike.baidu.com/item/%E8%A5%BF%E6%B0%94%E4%B8%9C%E8%BE%93/_blank" </w:instrText>
      </w:r>
      <w:r>
        <w:fldChar w:fldCharType="separate"/>
      </w:r>
      <w:r>
        <w:rPr>
          <w:szCs w:val="21"/>
        </w:rPr>
        <w:t>长江三角洲地区</w:t>
      </w:r>
      <w:r>
        <w:rPr>
          <w:szCs w:val="21"/>
        </w:rPr>
        <w:fldChar w:fldCharType="end"/>
      </w:r>
      <w:r>
        <w:rPr>
          <w:szCs w:val="21"/>
        </w:rPr>
        <w:t>。</w:t>
      </w:r>
    </w:p>
    <w:p w14:paraId="02F56D7E">
      <w:pPr>
        <w:ind w:firstLine="482" w:firstLineChars="200"/>
        <w:rPr>
          <w:b/>
          <w:bCs/>
          <w:szCs w:val="21"/>
        </w:rPr>
      </w:pPr>
      <w:r>
        <w:rPr>
          <w:rFonts w:hint="eastAsia"/>
          <w:b/>
          <w:bCs/>
          <w:szCs w:val="21"/>
        </w:rPr>
        <w:t>南水北调</w:t>
      </w:r>
      <w:r>
        <w:rPr>
          <w:b/>
          <w:bCs/>
          <w:szCs w:val="21"/>
        </w:rPr>
        <w:t>工程</w:t>
      </w:r>
      <w:bookmarkStart w:id="5" w:name="_GoBack"/>
      <w:bookmarkEnd w:id="5"/>
    </w:p>
    <w:p w14:paraId="1C76330C">
      <w:pPr>
        <w:ind w:firstLine="480" w:firstLineChars="200"/>
        <w:rPr>
          <w:szCs w:val="21"/>
        </w:rPr>
      </w:pPr>
      <w:r>
        <w:rPr>
          <w:rFonts w:hint="eastAsia"/>
          <w:szCs w:val="21"/>
        </w:rPr>
        <w:t>南水北调工程是中国跨流域跨区域配置水资源的骨干工程，是世界最大的调水工程。</w:t>
      </w:r>
    </w:p>
    <w:p w14:paraId="7D9116A5">
      <w:pPr>
        <w:ind w:firstLine="480" w:firstLineChars="200"/>
        <w:rPr>
          <w:szCs w:val="21"/>
        </w:rPr>
      </w:pPr>
    </w:p>
    <w:p w14:paraId="2DE4A820">
      <w:pPr>
        <w:adjustRightInd w:val="0"/>
        <w:snapToGrid w:val="0"/>
        <w:spacing w:line="360" w:lineRule="auto"/>
      </w:pPr>
      <w:r>
        <w:rPr>
          <w:rFonts w:hint="eastAsia"/>
        </w:rPr>
        <w:t>2.</w:t>
      </w:r>
      <w:r>
        <w:rPr>
          <w:rFonts w:ascii="Arial" w:hAnsi="Arial" w:cs="Arial"/>
          <w:shd w:val="clear" w:color="auto" w:fill="FFFFFF"/>
        </w:rPr>
        <w:t xml:space="preserve"> </w:t>
      </w:r>
      <w:r>
        <w:t>中国航天器的命名融合了传统文化、历史典故和科技使命，</w:t>
      </w:r>
      <w:r>
        <w:rPr>
          <w:rFonts w:hint="eastAsia"/>
        </w:rPr>
        <w:t>如寓意“神奇的天河之舟”，同时又是“神州”谐音的“神州飞船”，</w:t>
      </w:r>
      <w:r>
        <w:t>取自嫦娥奔月</w:t>
      </w:r>
      <w:r>
        <w:rPr>
          <w:rFonts w:hint="eastAsia"/>
        </w:rPr>
        <w:t>的</w:t>
      </w:r>
      <w:r>
        <w:t>故事，用于探月工程</w:t>
      </w:r>
      <w:r>
        <w:rPr>
          <w:rFonts w:hint="eastAsia"/>
        </w:rPr>
        <w:t>的“</w:t>
      </w:r>
      <w:r>
        <w:t>嫦娥一号</w:t>
      </w:r>
      <w:r>
        <w:rPr>
          <w:rFonts w:hint="eastAsia"/>
        </w:rPr>
        <w:t>”，伴随</w:t>
      </w:r>
      <w:r>
        <w:t>嫦娥三号</w:t>
      </w:r>
      <w:r>
        <w:rPr>
          <w:rFonts w:hint="eastAsia"/>
        </w:rPr>
        <w:t>的</w:t>
      </w:r>
      <w:r>
        <w:t>月球探测器巡视器</w:t>
      </w:r>
      <w:r>
        <w:rPr>
          <w:rFonts w:hint="eastAsia"/>
        </w:rPr>
        <w:t>“玉兔”等。请问，下列哪个航空器的名称与</w:t>
      </w:r>
      <w:r>
        <w:t>《庄子·知北游》中“若正汝形，一汝视，天和将至”</w:t>
      </w:r>
      <w:r>
        <w:rPr>
          <w:rFonts w:hint="eastAsia"/>
        </w:rPr>
        <w:t>相关，寓意</w:t>
      </w:r>
      <w:r>
        <w:t>天地祥和之气</w:t>
      </w:r>
      <w:r>
        <w:rPr>
          <w:rFonts w:hint="eastAsia"/>
        </w:rPr>
        <w:t>。</w:t>
      </w:r>
    </w:p>
    <w:p w14:paraId="3812A4FF">
      <w:pPr>
        <w:adjustRightInd w:val="0"/>
        <w:snapToGrid w:val="0"/>
        <w:spacing w:line="360" w:lineRule="auto"/>
      </w:pPr>
      <w:r>
        <w:rPr>
          <w:rFonts w:hint="eastAsia"/>
        </w:rPr>
        <w:t xml:space="preserve">   A. 天和</w:t>
      </w:r>
    </w:p>
    <w:p w14:paraId="3E50AE84">
      <w:pPr>
        <w:adjustRightInd w:val="0"/>
        <w:snapToGrid w:val="0"/>
        <w:spacing w:line="360" w:lineRule="auto"/>
      </w:pPr>
      <w:r>
        <w:rPr>
          <w:rFonts w:hint="eastAsia"/>
        </w:rPr>
        <w:t xml:space="preserve">   B. 天宫</w:t>
      </w:r>
    </w:p>
    <w:p w14:paraId="3843DCAA">
      <w:pPr>
        <w:adjustRightInd w:val="0"/>
        <w:snapToGrid w:val="0"/>
        <w:spacing w:line="360" w:lineRule="auto"/>
      </w:pPr>
      <w:r>
        <w:rPr>
          <w:rFonts w:hint="eastAsia"/>
        </w:rPr>
        <w:t xml:space="preserve">   C. 梦舟  </w:t>
      </w:r>
    </w:p>
    <w:p w14:paraId="1E753004">
      <w:pPr>
        <w:adjustRightInd w:val="0"/>
        <w:snapToGrid w:val="0"/>
        <w:spacing w:line="360" w:lineRule="auto"/>
      </w:pPr>
      <w:r>
        <w:rPr>
          <w:rFonts w:hint="eastAsia"/>
        </w:rPr>
        <w:t xml:space="preserve">   D. 天问  </w:t>
      </w:r>
    </w:p>
    <w:p w14:paraId="10BFBD28">
      <w:pPr>
        <w:adjustRightInd w:val="0"/>
        <w:snapToGrid w:val="0"/>
        <w:spacing w:line="360" w:lineRule="auto"/>
        <w:rPr>
          <w:b/>
          <w:bCs/>
        </w:rPr>
      </w:pPr>
      <w:r>
        <w:rPr>
          <w:rFonts w:hint="eastAsia"/>
          <w:b/>
          <w:bCs/>
        </w:rPr>
        <w:t xml:space="preserve">   答案：A</w:t>
      </w:r>
    </w:p>
    <w:p w14:paraId="26C867BF">
      <w:pPr>
        <w:adjustRightInd w:val="0"/>
        <w:snapToGrid w:val="0"/>
        <w:spacing w:line="360" w:lineRule="auto"/>
      </w:pPr>
      <w:r>
        <w:rPr>
          <w:rFonts w:hint="eastAsia"/>
        </w:rPr>
        <w:t>解析：</w:t>
      </w:r>
      <w:r>
        <w:t xml:space="preserve"> </w:t>
      </w:r>
      <w:r>
        <w:rPr>
          <w:rFonts w:hint="eastAsia"/>
        </w:rPr>
        <w:t>中国载人空间站整体被命名为</w:t>
      </w:r>
      <w:r>
        <w:rPr>
          <w:rFonts w:hint="eastAsia"/>
          <w:b/>
          <w:bCs/>
        </w:rPr>
        <w:t>“天宫”</w:t>
      </w:r>
      <w:r>
        <w:rPr>
          <w:rFonts w:hint="eastAsia"/>
        </w:rPr>
        <w:t>，“天宫”又名“紫微宫”，是中国神话传说中天帝居住的宫殿。取自李白诗“忽复乘舟梦日边”的梦舟飞船，是在神舟飞船基础上全面升级研制的新型天地往返运输飞行器。取自</w:t>
      </w:r>
      <w:r>
        <w:t>屈原长诗</w:t>
      </w:r>
      <w:r>
        <w:rPr>
          <w:rFonts w:hint="eastAsia"/>
        </w:rPr>
        <w:t>《天问》</w:t>
      </w:r>
      <w:r>
        <w:t>的天问一号探测器</w:t>
      </w:r>
      <w:r>
        <w:rPr>
          <w:rFonts w:hint="eastAsia"/>
        </w:rPr>
        <w:t>，</w:t>
      </w:r>
      <w:r>
        <w:t>在火星乌托邦平原南部预选着陆区完成了一次教科书式的精准着陆，在火星上首次留下中国人的印迹。</w:t>
      </w:r>
    </w:p>
    <w:p w14:paraId="7140D769">
      <w:pPr>
        <w:adjustRightInd w:val="0"/>
        <w:snapToGrid w:val="0"/>
        <w:spacing w:line="360" w:lineRule="auto"/>
      </w:pPr>
    </w:p>
    <w:p w14:paraId="5F94CCDB">
      <w:pPr>
        <w:adjustRightInd w:val="0"/>
        <w:snapToGrid w:val="0"/>
        <w:spacing w:line="360" w:lineRule="auto"/>
      </w:pPr>
      <w:r>
        <w:rPr>
          <w:rFonts w:hint="eastAsia"/>
        </w:rPr>
        <w:t>3. 中国规划的“</w:t>
      </w:r>
      <w:r>
        <w:t>东数西算”</w:t>
      </w:r>
      <w:r>
        <w:rPr>
          <w:rFonts w:hint="eastAsia"/>
        </w:rPr>
        <w:t>，</w:t>
      </w:r>
      <w:r>
        <w:t>是</w:t>
      </w:r>
      <w:r>
        <w:rPr>
          <w:rFonts w:hint="eastAsia"/>
        </w:rPr>
        <w:t>以</w:t>
      </w:r>
      <w:r>
        <w:t>数据中心、云计算、大数据一体化</w:t>
      </w:r>
      <w:r>
        <w:rPr>
          <w:rFonts w:hint="eastAsia"/>
        </w:rPr>
        <w:t>构建起来</w:t>
      </w:r>
      <w:r>
        <w:t>的新型算力网络体系</w:t>
      </w:r>
      <w:r>
        <w:rPr>
          <w:rFonts w:hint="eastAsia"/>
        </w:rPr>
        <w:t>，请问“东数西算”工程中，“数”指的是什么？</w:t>
      </w:r>
    </w:p>
    <w:p w14:paraId="6A83D52F">
      <w:pPr>
        <w:adjustRightInd w:val="0"/>
        <w:snapToGrid w:val="0"/>
        <w:spacing w:line="360" w:lineRule="auto"/>
      </w:pPr>
      <w:r>
        <w:rPr>
          <w:rFonts w:hint="eastAsia"/>
        </w:rPr>
        <w:t xml:space="preserve">   A. 数字经济  </w:t>
      </w:r>
    </w:p>
    <w:p w14:paraId="5E964DEE">
      <w:pPr>
        <w:adjustRightInd w:val="0"/>
        <w:snapToGrid w:val="0"/>
        <w:spacing w:line="360" w:lineRule="auto"/>
      </w:pPr>
      <w:r>
        <w:rPr>
          <w:rFonts w:hint="eastAsia"/>
        </w:rPr>
        <w:t xml:space="preserve">   B. 数据存储  </w:t>
      </w:r>
    </w:p>
    <w:p w14:paraId="473885D7">
      <w:pPr>
        <w:adjustRightInd w:val="0"/>
        <w:snapToGrid w:val="0"/>
        <w:spacing w:line="360" w:lineRule="auto"/>
      </w:pPr>
      <w:r>
        <w:rPr>
          <w:rFonts w:hint="eastAsia"/>
        </w:rPr>
        <w:t xml:space="preserve">   C. 数学研究  </w:t>
      </w:r>
    </w:p>
    <w:p w14:paraId="5E7375E6">
      <w:pPr>
        <w:adjustRightInd w:val="0"/>
        <w:snapToGrid w:val="0"/>
        <w:spacing w:line="360" w:lineRule="auto"/>
      </w:pPr>
      <w:r>
        <w:rPr>
          <w:rFonts w:hint="eastAsia"/>
        </w:rPr>
        <w:t xml:space="preserve">   D. 数字货币  </w:t>
      </w:r>
    </w:p>
    <w:p w14:paraId="0E7EEEDF">
      <w:pPr>
        <w:adjustRightInd w:val="0"/>
        <w:snapToGrid w:val="0"/>
        <w:spacing w:line="360" w:lineRule="auto"/>
        <w:rPr>
          <w:b/>
          <w:bCs/>
        </w:rPr>
      </w:pPr>
      <w:r>
        <w:rPr>
          <w:rFonts w:hint="eastAsia"/>
          <w:b/>
          <w:bCs/>
        </w:rPr>
        <w:t xml:space="preserve">   答案：B</w:t>
      </w:r>
    </w:p>
    <w:p w14:paraId="369E8D38">
      <w:pPr>
        <w:adjustRightInd w:val="0"/>
        <w:snapToGrid w:val="0"/>
        <w:spacing w:line="360" w:lineRule="auto"/>
      </w:pPr>
      <w:r>
        <w:rPr>
          <w:rFonts w:hint="eastAsia"/>
        </w:rPr>
        <w:t>解析：</w:t>
      </w:r>
      <w:r>
        <w:t>东数西算工程。“东数西算”中的“数”，指的是数据，“算”指的是算力，即对数据的处理能力。“东数西算”将东部算力需求有序引导到西部，优化数据中心建设布局，促进东西部协同联动。</w:t>
      </w:r>
    </w:p>
    <w:p w14:paraId="7B9C7DA0">
      <w:pPr>
        <w:adjustRightInd w:val="0"/>
        <w:snapToGrid w:val="0"/>
        <w:spacing w:line="360" w:lineRule="auto"/>
      </w:pPr>
    </w:p>
    <w:p w14:paraId="3D8C4CA0">
      <w:pPr>
        <w:adjustRightInd w:val="0"/>
        <w:snapToGrid w:val="0"/>
        <w:spacing w:line="360" w:lineRule="auto"/>
      </w:pPr>
      <w:r>
        <w:rPr>
          <w:rFonts w:hint="eastAsia"/>
        </w:rPr>
        <w:t>4.</w:t>
      </w:r>
      <w:r>
        <w:t xml:space="preserve"> </w:t>
      </w:r>
      <w:r>
        <w:rPr>
          <w:rFonts w:hint="eastAsia"/>
        </w:rPr>
        <w:t>在中国当代高科技领域，它在航天、航空、航海等众多领域发挥着关键作用，能够精确测量物体的位置、速度和时间信息，这项技术是（ ）。</w:t>
      </w:r>
    </w:p>
    <w:p w14:paraId="4A64665F">
      <w:pPr>
        <w:adjustRightInd w:val="0"/>
        <w:snapToGrid w:val="0"/>
        <w:spacing w:line="360" w:lineRule="auto"/>
      </w:pPr>
      <w:r>
        <w:rPr>
          <w:rFonts w:hint="eastAsia"/>
        </w:rPr>
        <w:t>A. 区块链技术</w:t>
      </w:r>
    </w:p>
    <w:p w14:paraId="08B838F6">
      <w:pPr>
        <w:adjustRightInd w:val="0"/>
        <w:snapToGrid w:val="0"/>
        <w:spacing w:line="360" w:lineRule="auto"/>
      </w:pPr>
      <w:r>
        <w:rPr>
          <w:rFonts w:hint="eastAsia"/>
        </w:rPr>
        <w:t>B. 北斗卫星导航系统</w:t>
      </w:r>
    </w:p>
    <w:p w14:paraId="1E6DDECE">
      <w:pPr>
        <w:adjustRightInd w:val="0"/>
        <w:snapToGrid w:val="0"/>
        <w:spacing w:line="360" w:lineRule="auto"/>
      </w:pPr>
      <w:r>
        <w:rPr>
          <w:rFonts w:hint="eastAsia"/>
        </w:rPr>
        <w:t>C. 人工智能技术</w:t>
      </w:r>
    </w:p>
    <w:p w14:paraId="78094978">
      <w:pPr>
        <w:adjustRightInd w:val="0"/>
        <w:snapToGrid w:val="0"/>
        <w:spacing w:line="360" w:lineRule="auto"/>
      </w:pPr>
      <w:r>
        <w:rPr>
          <w:rFonts w:hint="eastAsia"/>
        </w:rPr>
        <w:t>D. 虚拟现实技术</w:t>
      </w:r>
    </w:p>
    <w:p w14:paraId="1754691F">
      <w:pPr>
        <w:adjustRightInd w:val="0"/>
        <w:snapToGrid w:val="0"/>
        <w:spacing w:line="360" w:lineRule="auto"/>
      </w:pPr>
      <w:r>
        <w:rPr>
          <w:rFonts w:hint="eastAsia"/>
        </w:rPr>
        <w:t>答案：B</w:t>
      </w:r>
    </w:p>
    <w:p w14:paraId="1C518CBA">
      <w:pPr>
        <w:adjustRightInd w:val="0"/>
        <w:snapToGrid w:val="0"/>
        <w:spacing w:line="360" w:lineRule="auto"/>
      </w:pPr>
      <w:r>
        <w:rPr>
          <w:rFonts w:hint="eastAsia"/>
        </w:rPr>
        <w:t>解析：区块链技术主要用于数据的安全存储和传输，保障数据的不可篡改和可追溯性；人工智能技术侧重于模拟人类智能，实现机器的自主学习和决策；虚拟现实技术则致力于创造沉浸式的虚拟环境。而北斗卫星导航系统是中国自主研发的全球卫星导航系统，能够为全球用户提供高精度的定位、导航和授时服务，在航天、航空、航海等领域都有广泛应用，是“国之重器”，所以答案选 B。“国之重器”体现了这项技术的重要性和战略性，反映了中国在高科技领域的自主创新能力。</w:t>
      </w:r>
    </w:p>
    <w:p w14:paraId="7F907377">
      <w:pPr>
        <w:adjustRightInd w:val="0"/>
        <w:snapToGrid w:val="0"/>
        <w:spacing w:line="360" w:lineRule="auto"/>
      </w:pPr>
    </w:p>
    <w:p w14:paraId="63AA8966">
      <w:r>
        <w:rPr>
          <w:rFonts w:hint="eastAsia"/>
        </w:rPr>
        <w:t>5.经济特区</w:t>
      </w:r>
      <w:r>
        <w:t>以减免关税等优惠措施为手段，通过创造良好的投资环境，鼓励外商投资，引进先进技术和科学管理方法，促进</w:t>
      </w:r>
      <w:r>
        <w:rPr>
          <w:rFonts w:hint="eastAsia"/>
        </w:rPr>
        <w:t>当地</w:t>
      </w:r>
      <w:r>
        <w:t>经济技术发展。</w:t>
      </w:r>
      <w:r>
        <w:rPr>
          <w:rFonts w:hint="eastAsia"/>
        </w:rPr>
        <w:t>以下哪个城市是中国最早设立的经济特区之一（      ）</w:t>
      </w:r>
    </w:p>
    <w:p w14:paraId="206600EC"/>
    <w:p w14:paraId="043E22AC">
      <w:pPr>
        <w:pStyle w:val="37"/>
        <w:numPr>
          <w:ilvl w:val="0"/>
          <w:numId w:val="1"/>
        </w:numPr>
      </w:pPr>
      <w:r>
        <w:rPr>
          <w:rFonts w:hint="eastAsia"/>
        </w:rPr>
        <w:t>福州</w:t>
      </w:r>
    </w:p>
    <w:p w14:paraId="5EC4D828">
      <w:pPr>
        <w:pStyle w:val="37"/>
        <w:numPr>
          <w:ilvl w:val="0"/>
          <w:numId w:val="1"/>
        </w:numPr>
        <w:rPr>
          <w:b/>
          <w:bCs/>
        </w:rPr>
      </w:pPr>
      <w:r>
        <w:rPr>
          <w:rFonts w:hint="eastAsia"/>
          <w:b/>
          <w:bCs/>
        </w:rPr>
        <w:t>厦门</w:t>
      </w:r>
    </w:p>
    <w:p w14:paraId="40A54ECC">
      <w:pPr>
        <w:pStyle w:val="37"/>
        <w:numPr>
          <w:ilvl w:val="0"/>
          <w:numId w:val="1"/>
        </w:numPr>
      </w:pPr>
      <w:r>
        <w:rPr>
          <w:rFonts w:hint="eastAsia"/>
        </w:rPr>
        <w:t>泉州</w:t>
      </w:r>
    </w:p>
    <w:p w14:paraId="20CCC0E7">
      <w:pPr>
        <w:pStyle w:val="37"/>
        <w:numPr>
          <w:ilvl w:val="0"/>
          <w:numId w:val="1"/>
        </w:numPr>
      </w:pPr>
      <w:r>
        <w:rPr>
          <w:rFonts w:hint="eastAsia"/>
        </w:rPr>
        <w:t>莆田</w:t>
      </w:r>
    </w:p>
    <w:p w14:paraId="22E04DC9">
      <w:r>
        <w:rPr>
          <w:rFonts w:hint="eastAsia"/>
        </w:rPr>
        <w:t>正确答案：B</w:t>
      </w:r>
    </w:p>
    <w:p w14:paraId="2A276D0D">
      <w:pPr>
        <w:rPr>
          <w:rFonts w:hint="eastAsia"/>
        </w:rPr>
      </w:pPr>
    </w:p>
    <w:p w14:paraId="6A111AC2">
      <w:r>
        <w:rPr>
          <w:rFonts w:hint="eastAsia"/>
        </w:rPr>
        <w:t>解析：</w:t>
      </w:r>
      <w:r>
        <w:t>1979年7月，</w:t>
      </w:r>
      <w:r>
        <w:fldChar w:fldCharType="begin"/>
      </w:r>
      <w:r>
        <w:instrText xml:space="preserve"> HYPERLINK "https://baike.baidu.com/item/%E4%B8%AD%E5%85%B1%E4%B8%AD%E5%A4%AE/1017851?fromModule=lemma_inlink" \t "_blank" </w:instrText>
      </w:r>
      <w:r>
        <w:fldChar w:fldCharType="separate"/>
      </w:r>
      <w:r>
        <w:t>中共中央</w:t>
      </w:r>
      <w:r>
        <w:fldChar w:fldCharType="end"/>
      </w:r>
      <w:r>
        <w:t>、</w:t>
      </w:r>
      <w:r>
        <w:fldChar w:fldCharType="begin"/>
      </w:r>
      <w:r>
        <w:instrText xml:space="preserve"> HYPERLINK "https://baike.baidu.com/item/%E5%9B%BD%E5%8A%A1%E9%99%A2/343590?fromModule=lemma_inlink" \t "_blank" </w:instrText>
      </w:r>
      <w:r>
        <w:fldChar w:fldCharType="separate"/>
      </w:r>
      <w:r>
        <w:t>国务院</w:t>
      </w:r>
      <w:r>
        <w:fldChar w:fldCharType="end"/>
      </w:r>
      <w:r>
        <w:t>同意在</w:t>
      </w:r>
      <w:r>
        <w:fldChar w:fldCharType="begin"/>
      </w:r>
      <w:r>
        <w:instrText xml:space="preserve"> HYPERLINK "https://baike.baidu.com/item/%E5%B9%BF%E4%B8%9C%E7%9C%81/132473?fromModule=lemma_inlink" \t "_blank" </w:instrText>
      </w:r>
      <w:r>
        <w:fldChar w:fldCharType="separate"/>
      </w:r>
      <w:r>
        <w:t>广东省</w:t>
      </w:r>
      <w:r>
        <w:fldChar w:fldCharType="end"/>
      </w:r>
      <w:r>
        <w:t>的</w:t>
      </w:r>
      <w:r>
        <w:fldChar w:fldCharType="begin"/>
      </w:r>
      <w:r>
        <w:instrText xml:space="preserve"> HYPERLINK "https://baike.baidu.com/item/%E6%B7%B1%E5%9C%B3/140588?fromModule=lemma_inlink" \t "_blank" </w:instrText>
      </w:r>
      <w:r>
        <w:fldChar w:fldCharType="separate"/>
      </w:r>
      <w:r>
        <w:t>深圳</w:t>
      </w:r>
      <w:r>
        <w:fldChar w:fldCharType="end"/>
      </w:r>
      <w:r>
        <w:t>、</w:t>
      </w:r>
      <w:r>
        <w:fldChar w:fldCharType="begin"/>
      </w:r>
      <w:r>
        <w:instrText xml:space="preserve"> HYPERLINK "https://baike.baidu.com/item/%E7%8F%A0%E6%B5%B7/494773?fromModule=lemma_inlink" \t "_blank" </w:instrText>
      </w:r>
      <w:r>
        <w:fldChar w:fldCharType="separate"/>
      </w:r>
      <w:r>
        <w:t>珠海</w:t>
      </w:r>
      <w:r>
        <w:fldChar w:fldCharType="end"/>
      </w:r>
      <w:r>
        <w:t>、</w:t>
      </w:r>
      <w:r>
        <w:fldChar w:fldCharType="begin"/>
      </w:r>
      <w:r>
        <w:instrText xml:space="preserve"> HYPERLINK "https://baike.baidu.com/item/%E6%B1%95%E5%A4%B4/156487?fromModule=lemma_inlink" \t "_blank" </w:instrText>
      </w:r>
      <w:r>
        <w:fldChar w:fldCharType="separate"/>
      </w:r>
      <w:r>
        <w:t>汕头</w:t>
      </w:r>
      <w:r>
        <w:fldChar w:fldCharType="end"/>
      </w:r>
      <w:r>
        <w:t>三市和</w:t>
      </w:r>
      <w:r>
        <w:fldChar w:fldCharType="begin"/>
      </w:r>
      <w:r>
        <w:instrText xml:space="preserve"> HYPERLINK "https://baike.baidu.com/item/%E7%A6%8F%E5%BB%BA%E7%9C%81/122534?fromModule=lemma_inlink" \t "_blank" </w:instrText>
      </w:r>
      <w:r>
        <w:fldChar w:fldCharType="separate"/>
      </w:r>
      <w:r>
        <w:t>福建省</w:t>
      </w:r>
      <w:r>
        <w:fldChar w:fldCharType="end"/>
      </w:r>
      <w:r>
        <w:t>的</w:t>
      </w:r>
      <w:r>
        <w:fldChar w:fldCharType="begin"/>
      </w:r>
      <w:r>
        <w:instrText xml:space="preserve"> HYPERLINK "https://baike.baidu.com/item/%E5%8E%A6%E9%97%A8%E5%B8%82/3450175?fromModule=lemma_inlink" \t "_blank" </w:instrText>
      </w:r>
      <w:r>
        <w:fldChar w:fldCharType="separate"/>
      </w:r>
      <w:r>
        <w:t>厦门市</w:t>
      </w:r>
      <w:r>
        <w:fldChar w:fldCharType="end"/>
      </w:r>
      <w:r>
        <w:t>试办出口特区。1980年5月，中共中央和国务院决定将深圳、珠海、汕头和厦门这四个出口特区改称为经济特区。</w:t>
      </w:r>
      <w:r>
        <w:rPr>
          <w:rFonts w:hint="eastAsia"/>
        </w:rPr>
        <w:t>经济特区在发展上，主要依靠利用外资，比内地享有更多的经济自主权，对到特区投资的外商给予优惠和方便。</w:t>
      </w:r>
    </w:p>
    <w:p w14:paraId="2D3C7133">
      <w:pPr>
        <w:adjustRightInd w:val="0"/>
        <w:snapToGrid w:val="0"/>
        <w:spacing w:line="360" w:lineRule="auto"/>
      </w:pPr>
    </w:p>
    <w:p w14:paraId="02CF7A83">
      <w:pPr>
        <w:adjustRightInd w:val="0"/>
        <w:snapToGrid w:val="0"/>
        <w:spacing w:line="360" w:lineRule="auto"/>
      </w:pPr>
      <w:r>
        <w:rPr>
          <w:rFonts w:hint="eastAsia"/>
        </w:rPr>
        <w:t>6</w:t>
      </w:r>
      <w:r>
        <w:t>. 中国在能源领域积极推进绿色转型，大力发展可再生能源，以减少对传统化石能源的依赖，降低碳排放。以下哪种可再生能源在中国得到了广泛应用，并且装机容量位居世界前列</w:t>
      </w:r>
      <w:r>
        <w:rPr>
          <w:rFonts w:hint="eastAsia"/>
        </w:rPr>
        <w:t>？</w:t>
      </w:r>
      <w:r>
        <w:t>（ ）</w:t>
      </w:r>
    </w:p>
    <w:p w14:paraId="6C9BA3EB">
      <w:pPr>
        <w:adjustRightInd w:val="0"/>
        <w:snapToGrid w:val="0"/>
        <w:spacing w:line="360" w:lineRule="auto"/>
      </w:pPr>
      <w:r>
        <w:t>A. 潮汐能</w:t>
      </w:r>
      <w:r>
        <w:br w:type="textWrapping"/>
      </w:r>
      <w:r>
        <w:t>B. 风能</w:t>
      </w:r>
      <w:r>
        <w:br w:type="textWrapping"/>
      </w:r>
      <w:r>
        <w:t>C. 地热能</w:t>
      </w:r>
      <w:r>
        <w:br w:type="textWrapping"/>
      </w:r>
      <w:r>
        <w:t>D. 生物质能</w:t>
      </w:r>
    </w:p>
    <w:p w14:paraId="29EC4E49">
      <w:pPr>
        <w:adjustRightInd w:val="0"/>
        <w:snapToGrid w:val="0"/>
        <w:spacing w:line="360" w:lineRule="auto"/>
      </w:pPr>
      <w:r>
        <w:rPr>
          <w:b/>
          <w:bCs/>
        </w:rPr>
        <w:t>答案：B</w:t>
      </w:r>
      <w:r>
        <w:br w:type="textWrapping"/>
      </w:r>
      <w:r>
        <w:t>解析：潮汐能虽然是一种清洁能源，但受地理位置和潮汐规律等因素限制，开发难度较大，目前在中国应用规模相对较小；地热能的分布不均匀，开发成本较高，在中国能源结构中的占比较低；生物质能的利用方式相对有限，且存在原料收集、储存等问题。风能在中国具有丰富的资源，近年来得到了快速发展，装机容量位居世界前列，成为中国可再生能源发展的重要组成部分，所以选 B。从语言</w:t>
      </w:r>
      <w:r>
        <w:rPr>
          <w:rFonts w:hint="eastAsia"/>
        </w:rPr>
        <w:t>角度，</w:t>
      </w:r>
      <w:r>
        <w:t>“绿色转型”</w:t>
      </w:r>
      <w:r>
        <w:rPr>
          <w:rFonts w:hint="eastAsia"/>
        </w:rPr>
        <w:t>四字</w:t>
      </w:r>
      <w:r>
        <w:t>体现了中国对环境保护和可持续发展的重视，风能作为绿色能源的代表，反映了中国在能源领域的创新和变革。</w:t>
      </w:r>
    </w:p>
    <w:p w14:paraId="6983FDE4">
      <w:pPr>
        <w:adjustRightInd w:val="0"/>
        <w:snapToGrid w:val="0"/>
        <w:spacing w:line="360" w:lineRule="auto"/>
      </w:pPr>
    </w:p>
    <w:p w14:paraId="07AFF696">
      <w:pPr>
        <w:adjustRightInd w:val="0"/>
        <w:snapToGrid w:val="0"/>
        <w:spacing w:line="360" w:lineRule="auto"/>
      </w:pPr>
      <w:r>
        <w:rPr>
          <w:rFonts w:hint="eastAsia"/>
        </w:rPr>
        <w:t>7</w:t>
      </w:r>
      <w:r>
        <w:t>. 中国在高科技领域不断加大研发投入，取得了一系列重大科研成果。其中，超级计算机的研发和应用是中国高科技发展的重要标志之一。超级计算机具有强大的计算能力，在气象预报、基因测序、航空航天等领域发挥着重要作用。以下哪台超级计算机是中国自主研发的，并且在全球超级计算机排名中名列前茅（ ）</w:t>
      </w:r>
    </w:p>
    <w:p w14:paraId="04939B68">
      <w:pPr>
        <w:adjustRightInd w:val="0"/>
        <w:snapToGrid w:val="0"/>
        <w:spacing w:line="360" w:lineRule="auto"/>
      </w:pPr>
      <w:r>
        <w:t>A. 埃尼阿克</w:t>
      </w:r>
      <w:r>
        <w:br w:type="textWrapping"/>
      </w:r>
      <w:r>
        <w:t>B. 神威·太湖之光</w:t>
      </w:r>
      <w:r>
        <w:br w:type="textWrapping"/>
      </w:r>
      <w:r>
        <w:t>C. 克雷</w:t>
      </w:r>
      <w:r>
        <w:br w:type="textWrapping"/>
      </w:r>
      <w:r>
        <w:t>D. 银河一号</w:t>
      </w:r>
    </w:p>
    <w:p w14:paraId="2DBDA020">
      <w:pPr>
        <w:adjustRightInd w:val="0"/>
        <w:snapToGrid w:val="0"/>
        <w:spacing w:line="360" w:lineRule="auto"/>
      </w:pPr>
      <w:r>
        <w:t>答案：B</w:t>
      </w:r>
      <w:r>
        <w:br w:type="textWrapping"/>
      </w:r>
      <w:r>
        <w:t>解析：埃尼阿克（ENIAC）是美国研制的世界上第一台通用电子计算机；克雷（Cray）是美国著名的超级计算机品牌；银河一号是中国第一台亿次巨型计算机，虽然具有重要历史意义，但在全球超级计算机排名中的地位不如神威·太湖之光。神威·太湖之光超级计算机是世界首台峰值运算能力超过每秒10亿亿次、拥有千万核的超级计算机，由国家并行计算机工程技术研究中心研制，安装在国家超级计算无锡中心 ，主要服务于中国国产大飞机C919精细数值模拟、天宫一号陨落路径预测计算等国家重大科技项目，是中国国内第一台全部采用国产处理器构建的世界第一的超级计算机。</w:t>
      </w:r>
      <w:r>
        <w:rPr>
          <w:rFonts w:hint="eastAsia"/>
        </w:rPr>
        <w:t>从语言角度，</w:t>
      </w:r>
      <w:r>
        <w:t>“自主研发”体现了中国的科技自主创新能力，神威·太湖之光的成就反映了中国在高科技领域的强大实力。</w:t>
      </w:r>
    </w:p>
    <w:p w14:paraId="5EB4C011">
      <w:pPr>
        <w:adjustRightInd w:val="0"/>
        <w:snapToGrid w:val="0"/>
        <w:spacing w:line="360" w:lineRule="auto"/>
      </w:pPr>
    </w:p>
    <w:p w14:paraId="57394136">
      <w:pPr>
        <w:adjustRightInd w:val="0"/>
        <w:snapToGrid w:val="0"/>
        <w:spacing w:line="360" w:lineRule="auto"/>
      </w:pPr>
      <w:r>
        <w:rPr>
          <w:rFonts w:hint="eastAsia"/>
        </w:rPr>
        <w:t>8.以下哪个县级市制造业发达，是全球最大的小商品集散中心，被誉为“世界超市” 。（    ）</w:t>
      </w:r>
    </w:p>
    <w:p w14:paraId="4A87AA2E">
      <w:pPr>
        <w:adjustRightInd w:val="0"/>
        <w:snapToGrid w:val="0"/>
        <w:spacing w:line="360" w:lineRule="auto"/>
      </w:pPr>
      <w:r>
        <w:rPr>
          <w:rFonts w:hint="eastAsia"/>
        </w:rPr>
        <w:t>A．</w:t>
      </w:r>
      <w:r>
        <w:rPr>
          <w:rFonts w:hint="eastAsia"/>
        </w:rPr>
        <w:tab/>
      </w:r>
      <w:r>
        <w:rPr>
          <w:rFonts w:hint="eastAsia"/>
        </w:rPr>
        <w:t>福安</w:t>
      </w:r>
    </w:p>
    <w:p w14:paraId="51988053">
      <w:pPr>
        <w:adjustRightInd w:val="0"/>
        <w:snapToGrid w:val="0"/>
        <w:spacing w:line="360" w:lineRule="auto"/>
      </w:pPr>
      <w:r>
        <w:rPr>
          <w:rFonts w:hint="eastAsia"/>
        </w:rPr>
        <w:t>B．</w:t>
      </w:r>
      <w:r>
        <w:rPr>
          <w:rFonts w:hint="eastAsia"/>
        </w:rPr>
        <w:tab/>
      </w:r>
      <w:r>
        <w:rPr>
          <w:rFonts w:hint="eastAsia"/>
        </w:rPr>
        <w:t>义乌</w:t>
      </w:r>
    </w:p>
    <w:p w14:paraId="627FD348">
      <w:pPr>
        <w:adjustRightInd w:val="0"/>
        <w:snapToGrid w:val="0"/>
        <w:spacing w:line="360" w:lineRule="auto"/>
      </w:pPr>
      <w:r>
        <w:rPr>
          <w:rFonts w:hint="eastAsia"/>
        </w:rPr>
        <w:t>C．</w:t>
      </w:r>
      <w:r>
        <w:rPr>
          <w:rFonts w:hint="eastAsia"/>
        </w:rPr>
        <w:tab/>
      </w:r>
      <w:r>
        <w:rPr>
          <w:rFonts w:hint="eastAsia"/>
        </w:rPr>
        <w:t>晋江</w:t>
      </w:r>
    </w:p>
    <w:p w14:paraId="5CD956E8">
      <w:pPr>
        <w:adjustRightInd w:val="0"/>
        <w:snapToGrid w:val="0"/>
        <w:spacing w:line="360" w:lineRule="auto"/>
      </w:pPr>
      <w:r>
        <w:rPr>
          <w:rFonts w:hint="eastAsia"/>
        </w:rPr>
        <w:t>D．</w:t>
      </w:r>
      <w:r>
        <w:rPr>
          <w:rFonts w:hint="eastAsia"/>
        </w:rPr>
        <w:tab/>
      </w:r>
      <w:r>
        <w:rPr>
          <w:rFonts w:hint="eastAsia"/>
        </w:rPr>
        <w:t>昆山</w:t>
      </w:r>
    </w:p>
    <w:p w14:paraId="18E7F5C0">
      <w:pPr>
        <w:adjustRightInd w:val="0"/>
        <w:snapToGrid w:val="0"/>
        <w:spacing w:line="360" w:lineRule="auto"/>
      </w:pPr>
      <w:r>
        <w:rPr>
          <w:rFonts w:ascii="Times New Roman" w:hAnsi="Times New Roman" w:cs="Times New Roman"/>
        </w:rPr>
        <w:t>‌</w:t>
      </w:r>
      <w:r>
        <w:rPr>
          <w:rFonts w:hint="eastAsia"/>
        </w:rPr>
        <w:t>答案：</w:t>
      </w:r>
      <w:r>
        <w:t>B</w:t>
      </w:r>
    </w:p>
    <w:p w14:paraId="15CB76B5">
      <w:pPr>
        <w:adjustRightInd w:val="0"/>
        <w:snapToGrid w:val="0"/>
        <w:spacing w:line="360" w:lineRule="auto"/>
      </w:pPr>
      <w:r>
        <w:rPr>
          <w:rFonts w:hint="eastAsia"/>
        </w:rPr>
        <w:t>解析：义乌作为全球最大的小商品集散中心，被誉为“世界超市”</w:t>
      </w:r>
      <w:r>
        <w:rPr>
          <w:rFonts w:ascii="Times New Roman" w:hAnsi="Times New Roman" w:cs="Times New Roman"/>
        </w:rPr>
        <w:t>‌</w:t>
      </w:r>
      <w:r>
        <w:rPr>
          <w:rFonts w:hint="eastAsia"/>
        </w:rPr>
        <w:t>，</w:t>
      </w:r>
      <w:r>
        <w:t>2024年义乌进出口总值突破6689亿元。其核心载体中国义乌国际商贸城拥有640余万平方米营业面积、7.5万个商位和210多万种商品，日均客流量超22万人次，连接全球230多个国家和地区，2023年成交额突破2000亿元。</w:t>
      </w:r>
      <w:r>
        <w:rPr>
          <w:rFonts w:hint="eastAsia"/>
        </w:rPr>
        <w:t>“世界超市”反映了义乌制造业的多元化、小商品特点。</w:t>
      </w:r>
    </w:p>
    <w:p w14:paraId="3995BAD2">
      <w:pPr>
        <w:adjustRightInd w:val="0"/>
        <w:snapToGrid w:val="0"/>
        <w:spacing w:line="360" w:lineRule="auto"/>
      </w:pPr>
      <w:r>
        <mc:AlternateContent>
          <mc:Choice Requires="wps">
            <w:drawing>
              <wp:anchor distT="0" distB="0" distL="114300" distR="114300" simplePos="0" relativeHeight="251660288" behindDoc="0" locked="0" layoutInCell="1" allowOverlap="1">
                <wp:simplePos x="0" y="0"/>
                <wp:positionH relativeFrom="column">
                  <wp:posOffset>-4445</wp:posOffset>
                </wp:positionH>
                <wp:positionV relativeFrom="paragraph">
                  <wp:posOffset>296545</wp:posOffset>
                </wp:positionV>
                <wp:extent cx="1828800" cy="1828800"/>
                <wp:effectExtent l="0" t="0" r="15240" b="24130"/>
                <wp:wrapSquare wrapText="bothSides"/>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6658E3B4">
                            <w:pPr>
                              <w:ind w:firstLine="482" w:firstLineChars="200"/>
                              <w:rPr>
                                <w:rFonts w:ascii="黑体" w:hAnsi="黑体" w:eastAsia="黑体" w:cs="黑体"/>
                                <w:b/>
                                <w:bCs/>
                                <w:szCs w:val="21"/>
                              </w:rPr>
                            </w:pPr>
                            <w:r>
                              <w:rPr>
                                <w:rFonts w:hint="eastAsia" w:ascii="黑体" w:hAnsi="黑体" w:eastAsia="黑体" w:cs="黑体"/>
                                <w:b/>
                                <w:bCs/>
                                <w:szCs w:val="21"/>
                              </w:rPr>
                              <w:t>9.以下哪个选项指中国的月球探测工程？</w:t>
                            </w:r>
                          </w:p>
                          <w:p w14:paraId="7B246C18">
                            <w:pPr>
                              <w:ind w:firstLine="480" w:firstLineChars="200"/>
                              <w:rPr>
                                <w:szCs w:val="21"/>
                              </w:rPr>
                            </w:pPr>
                            <w:r>
                              <w:rPr>
                                <w:rFonts w:hint="eastAsia"/>
                                <w:szCs w:val="21"/>
                              </w:rPr>
                              <w:t>A.天问一号      B.嫦娥工程      C.天宫空间站      D.载人航天工程</w:t>
                            </w:r>
                          </w:p>
                          <w:p w14:paraId="3F53D0A7">
                            <w:pPr>
                              <w:ind w:firstLine="482" w:firstLineChars="200"/>
                              <w:rPr>
                                <w:b/>
                                <w:bCs/>
                                <w:szCs w:val="21"/>
                              </w:rPr>
                            </w:pPr>
                            <w:r>
                              <w:rPr>
                                <w:rFonts w:hint="eastAsia"/>
                                <w:b/>
                                <w:bCs/>
                                <w:szCs w:val="21"/>
                              </w:rPr>
                              <w:t>正确答案：B.嫦娥工程</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id="_x0000_s1026" o:spid="_x0000_s1026" o:spt="202" type="#_x0000_t202" style="position:absolute;left:0pt;margin-left:-0.35pt;margin-top:23.35pt;height:144pt;width:144pt;mso-wrap-distance-bottom:0pt;mso-wrap-distance-left:9pt;mso-wrap-distance-right:9pt;mso-wrap-distance-top:0pt;mso-wrap-style:none;z-index:251660288;mso-width-relative:page;mso-height-relative:page;" fillcolor="#FFFFFF [3201]" filled="t" stroked="t" coordsize="21600,21600" o:gfxdata="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KFX9BvXAAAACAEAAA8A&#10;AAAAAAAAAQAgAAAAIgAAAGRycy9kb3ducmV2LnhtbFBLAQIUABQAAAAIAIdO4kCt6UlRUQIAALYE&#10;AAAOAAAAAAAAAAEAIAAAACYBAABkcnMvZTJvRG9jLnhtbFBLBQYAAAAABgAGAFkBAADpBQAAAAA=&#10;">
                <v:fill on="t" focussize="0,0"/>
                <v:stroke weight="0.5pt" color="#000000 [3204]" joinstyle="round"/>
                <v:imagedata o:title=""/>
                <o:lock v:ext="edit" aspectratio="f"/>
                <v:textbox style="mso-fit-shape-to-text:t;">
                  <w:txbxContent>
                    <w:p w14:paraId="6658E3B4">
                      <w:pPr>
                        <w:ind w:firstLine="482" w:firstLineChars="200"/>
                        <w:rPr>
                          <w:rFonts w:ascii="黑体" w:hAnsi="黑体" w:eastAsia="黑体" w:cs="黑体"/>
                          <w:b/>
                          <w:bCs/>
                          <w:szCs w:val="21"/>
                        </w:rPr>
                      </w:pPr>
                      <w:r>
                        <w:rPr>
                          <w:rFonts w:hint="eastAsia" w:ascii="黑体" w:hAnsi="黑体" w:eastAsia="黑体" w:cs="黑体"/>
                          <w:b/>
                          <w:bCs/>
                          <w:szCs w:val="21"/>
                        </w:rPr>
                        <w:t>9.以下哪个选项指中国的月球探测工程？</w:t>
                      </w:r>
                    </w:p>
                    <w:p w14:paraId="7B246C18">
                      <w:pPr>
                        <w:ind w:firstLine="480" w:firstLineChars="200"/>
                        <w:rPr>
                          <w:szCs w:val="21"/>
                        </w:rPr>
                      </w:pPr>
                      <w:r>
                        <w:rPr>
                          <w:rFonts w:hint="eastAsia"/>
                          <w:szCs w:val="21"/>
                        </w:rPr>
                        <w:t>A.天问一号      B.嫦娥工程      C.天宫空间站      D.载人航天工程</w:t>
                      </w:r>
                    </w:p>
                    <w:p w14:paraId="3F53D0A7">
                      <w:pPr>
                        <w:ind w:firstLine="482" w:firstLineChars="200"/>
                        <w:rPr>
                          <w:b/>
                          <w:bCs/>
                          <w:szCs w:val="21"/>
                        </w:rPr>
                      </w:pPr>
                      <w:r>
                        <w:rPr>
                          <w:rFonts w:hint="eastAsia"/>
                          <w:b/>
                          <w:bCs/>
                          <w:szCs w:val="21"/>
                        </w:rPr>
                        <w:t>正确答案：B.嫦娥工程</w:t>
                      </w:r>
                    </w:p>
                  </w:txbxContent>
                </v:textbox>
                <w10:wrap type="square"/>
              </v:shape>
            </w:pict>
          </mc:Fallback>
        </mc:AlternateContent>
      </w:r>
    </w:p>
    <w:p w14:paraId="0D785AEE">
      <w:pPr>
        <w:ind w:firstLine="480" w:firstLineChars="200"/>
        <w:rPr>
          <w:szCs w:val="21"/>
        </w:rPr>
      </w:pPr>
    </w:p>
    <w:p w14:paraId="5D452225">
      <w:pPr>
        <w:rPr>
          <w:b/>
          <w:bCs/>
          <w:szCs w:val="21"/>
        </w:rPr>
      </w:pPr>
      <w:r>
        <w:rPr>
          <w:rFonts w:hint="eastAsia"/>
          <w:b/>
          <w:bCs/>
          <w:szCs w:val="21"/>
        </w:rPr>
        <w:t>【知识点】</w:t>
      </w:r>
    </w:p>
    <w:p w14:paraId="403BBC6F">
      <w:pPr>
        <w:ind w:firstLine="480" w:firstLineChars="200"/>
        <w:rPr>
          <w:szCs w:val="21"/>
        </w:rPr>
      </w:pPr>
      <w:r>
        <w:rPr>
          <w:rFonts w:hint="eastAsia"/>
          <w:szCs w:val="21"/>
        </w:rPr>
        <w:t>中国探月是中国自主对月球的探索和观察，又叫作</w:t>
      </w:r>
      <w:r>
        <w:rPr>
          <w:rFonts w:hint="eastAsia"/>
          <w:b/>
          <w:bCs/>
          <w:szCs w:val="21"/>
        </w:rPr>
        <w:t>嫦娥工程</w:t>
      </w:r>
      <w:r>
        <w:rPr>
          <w:rFonts w:hint="eastAsia"/>
          <w:szCs w:val="21"/>
        </w:rPr>
        <w:t>。</w:t>
      </w:r>
    </w:p>
    <w:p w14:paraId="4EB8C3BE">
      <w:pPr>
        <w:ind w:firstLine="482" w:firstLineChars="200"/>
        <w:rPr>
          <w:szCs w:val="21"/>
        </w:rPr>
      </w:pPr>
      <w:r>
        <w:rPr>
          <w:rFonts w:hint="eastAsia"/>
          <w:b/>
          <w:bCs/>
          <w:szCs w:val="21"/>
        </w:rPr>
        <w:t>天问一号</w:t>
      </w:r>
      <w:r>
        <w:rPr>
          <w:szCs w:val="21"/>
        </w:rPr>
        <w:t>是执行中国首次火星探测任务的探测器。</w:t>
      </w:r>
    </w:p>
    <w:p w14:paraId="213A2C90">
      <w:pPr>
        <w:ind w:firstLine="480" w:firstLineChars="200"/>
        <w:rPr>
          <w:szCs w:val="21"/>
        </w:rPr>
      </w:pPr>
      <w:r>
        <w:rPr>
          <w:szCs w:val="21"/>
        </w:rPr>
        <w:t>中国载人空间站整体名称及各舱段和货运飞船共5个名称，其中载人空间站命名为</w:t>
      </w:r>
      <w:r>
        <w:rPr>
          <w:rFonts w:hint="eastAsia"/>
          <w:szCs w:val="21"/>
        </w:rPr>
        <w:t>“</w:t>
      </w:r>
      <w:r>
        <w:rPr>
          <w:b/>
          <w:bCs/>
          <w:szCs w:val="21"/>
        </w:rPr>
        <w:t>天宫</w:t>
      </w:r>
      <w:r>
        <w:rPr>
          <w:rFonts w:hint="eastAsia"/>
          <w:szCs w:val="21"/>
        </w:rPr>
        <w:t>”。</w:t>
      </w:r>
    </w:p>
    <w:p w14:paraId="4FCC504D">
      <w:pPr>
        <w:ind w:firstLine="480" w:firstLineChars="200"/>
        <w:rPr>
          <w:szCs w:val="21"/>
        </w:rPr>
      </w:pPr>
      <w:r>
        <w:fldChar w:fldCharType="begin"/>
      </w:r>
      <w:r>
        <w:instrText xml:space="preserve"> HYPERLINK "https://baike.so.com/doc/1279856.html" \t "https://baike.so.com/doc/_blank" </w:instrText>
      </w:r>
      <w:r>
        <w:fldChar w:fldCharType="separate"/>
      </w:r>
      <w:r>
        <w:rPr>
          <w:rFonts w:hint="eastAsia"/>
          <w:b/>
          <w:bCs/>
          <w:szCs w:val="21"/>
        </w:rPr>
        <w:t>中国</w:t>
      </w:r>
      <w:r>
        <w:rPr>
          <w:rFonts w:hint="eastAsia"/>
          <w:b/>
          <w:bCs/>
          <w:szCs w:val="21"/>
        </w:rPr>
        <w:fldChar w:fldCharType="end"/>
      </w:r>
      <w:r>
        <w:rPr>
          <w:rFonts w:hint="eastAsia"/>
          <w:b/>
          <w:bCs/>
          <w:szCs w:val="21"/>
        </w:rPr>
        <w:t>载人航天工程</w:t>
      </w:r>
      <w:r>
        <w:rPr>
          <w:rFonts w:hint="eastAsia"/>
          <w:szCs w:val="21"/>
        </w:rPr>
        <w:t>是中国空间</w:t>
      </w:r>
      <w:r>
        <w:fldChar w:fldCharType="begin"/>
      </w:r>
      <w:r>
        <w:instrText xml:space="preserve"> HYPERLINK "https://baike.baidu.com/item/%E7%A7%91%E5%AD%A6%E5%AE%9E%E9%AA%8C/556496?fromModule=lemma_inlink" \t "https://baike.baidu.com/item/_blank" </w:instrText>
      </w:r>
      <w:r>
        <w:fldChar w:fldCharType="separate"/>
      </w:r>
      <w:r>
        <w:rPr>
          <w:szCs w:val="21"/>
        </w:rPr>
        <w:t>科学实验</w:t>
      </w:r>
      <w:r>
        <w:rPr>
          <w:szCs w:val="21"/>
        </w:rPr>
        <w:fldChar w:fldCharType="end"/>
      </w:r>
      <w:r>
        <w:rPr>
          <w:szCs w:val="21"/>
        </w:rPr>
        <w:t>的重大战略工程之一，</w:t>
      </w:r>
      <w:r>
        <w:rPr>
          <w:rFonts w:hint="eastAsia"/>
          <w:szCs w:val="21"/>
        </w:rPr>
        <w:t>实施三步走的发展战略。第一步，发射载人飞船，建成初步配套的试验性载人飞船工程，开展空间应用实验。第二步，在第一艘载人飞船发射成功后，突破载人飞船和空间飞行器的交会对接技术，并</w:t>
      </w:r>
      <w:r>
        <w:fldChar w:fldCharType="begin"/>
      </w:r>
      <w:r>
        <w:instrText xml:space="preserve"> HYPERLINK "https://baike.so.com/doc/6413326.html" \t "https://baike.so.com/doc/_blank" </w:instrText>
      </w:r>
      <w:r>
        <w:fldChar w:fldCharType="separate"/>
      </w:r>
      <w:r>
        <w:rPr>
          <w:rFonts w:hint="eastAsia"/>
          <w:szCs w:val="21"/>
        </w:rPr>
        <w:t>利用</w:t>
      </w:r>
      <w:r>
        <w:rPr>
          <w:rFonts w:hint="eastAsia"/>
          <w:szCs w:val="21"/>
        </w:rPr>
        <w:fldChar w:fldCharType="end"/>
      </w:r>
      <w:r>
        <w:rPr>
          <w:rFonts w:hint="eastAsia"/>
          <w:szCs w:val="21"/>
        </w:rPr>
        <w:t>载人飞船技术改装、发射一个空间实验室，解决有一定规模的、短期有人照料的</w:t>
      </w:r>
      <w:r>
        <w:fldChar w:fldCharType="begin"/>
      </w:r>
      <w:r>
        <w:instrText xml:space="preserve"> HYPERLINK "https://baike.so.com/doc/5390848.html" \t "https://baike.so.com/doc/_blank" </w:instrText>
      </w:r>
      <w:r>
        <w:fldChar w:fldCharType="separate"/>
      </w:r>
      <w:r>
        <w:rPr>
          <w:rFonts w:hint="eastAsia"/>
          <w:szCs w:val="21"/>
        </w:rPr>
        <w:t>空间</w:t>
      </w:r>
      <w:r>
        <w:rPr>
          <w:rFonts w:hint="eastAsia"/>
          <w:szCs w:val="21"/>
        </w:rPr>
        <w:fldChar w:fldCharType="end"/>
      </w:r>
      <w:r>
        <w:rPr>
          <w:rFonts w:hint="eastAsia"/>
          <w:szCs w:val="21"/>
        </w:rPr>
        <w:t>应用</w:t>
      </w:r>
      <w:r>
        <w:fldChar w:fldCharType="begin"/>
      </w:r>
      <w:r>
        <w:instrText xml:space="preserve"> HYPERLINK "https://baike.so.com/doc/934469.html" \t "https://baike.so.com/doc/_blank" </w:instrText>
      </w:r>
      <w:r>
        <w:fldChar w:fldCharType="separate"/>
      </w:r>
      <w:r>
        <w:rPr>
          <w:rFonts w:hint="eastAsia"/>
          <w:szCs w:val="21"/>
        </w:rPr>
        <w:t>问题</w:t>
      </w:r>
      <w:r>
        <w:rPr>
          <w:rFonts w:hint="eastAsia"/>
          <w:szCs w:val="21"/>
        </w:rPr>
        <w:fldChar w:fldCharType="end"/>
      </w:r>
      <w:r>
        <w:rPr>
          <w:rFonts w:hint="eastAsia"/>
          <w:szCs w:val="21"/>
        </w:rPr>
        <w:t>。第三步，建造载人空间站，解决有较大规模的、长期有人照料的空间应用问题。</w:t>
      </w:r>
    </w:p>
    <w:p w14:paraId="6C317874">
      <w:pPr>
        <w:rPr>
          <w:b/>
          <w:bCs/>
          <w:szCs w:val="21"/>
        </w:rPr>
      </w:pPr>
    </w:p>
    <w:p w14:paraId="40E6FC37">
      <w:pPr>
        <w:rPr>
          <w:b/>
          <w:bCs/>
          <w:szCs w:val="21"/>
        </w:rPr>
      </w:pPr>
      <w:r>
        <w:rPr>
          <w:rFonts w:hint="eastAsia"/>
          <w:b/>
          <w:bCs/>
          <w:szCs w:val="21"/>
        </w:rPr>
        <w:t>【知识拓展】</w:t>
      </w:r>
    </w:p>
    <w:p w14:paraId="7866B068">
      <w:pPr>
        <w:ind w:firstLine="480" w:firstLineChars="200"/>
        <w:rPr>
          <w:szCs w:val="21"/>
        </w:rPr>
      </w:pPr>
      <w:r>
        <w:rPr>
          <w:rFonts w:hint="eastAsia"/>
          <w:szCs w:val="21"/>
        </w:rPr>
        <w:t>中国探月是中国自主对月球的探索和观察，又叫作嫦娥工程。2004年1月23日，中国探月工程正式立项。今年，“嫦娥工程”迎来20周年。21世纪伊始，中国作出实施探月工程的重大战略决策，确定“绕、落、回”三步走总体规划。2004年，探月工程正式立项，计划在2007年实现绕月探测，2013年前后实现月面软着陆探测与巡视探测，2020年前后实现月面采样返回。2024年6月25日，中国探月工程四期的第二项任务嫦娥六号返回器携带来自月背的月球样品安全着陆。</w:t>
      </w:r>
    </w:p>
    <w:p w14:paraId="168A6B3D">
      <w:pPr>
        <w:ind w:firstLine="480" w:firstLineChars="200"/>
        <w:rPr>
          <w:szCs w:val="21"/>
        </w:rPr>
      </w:pPr>
    </w:p>
    <w:p w14:paraId="5740B489">
      <w:pPr>
        <w:rPr>
          <w:b/>
          <w:bCs/>
          <w:szCs w:val="21"/>
        </w:rPr>
      </w:pPr>
    </w:p>
    <w:p w14:paraId="685AE081">
      <w:pPr>
        <w:rPr>
          <w:b/>
          <w:bCs/>
          <w:szCs w:val="21"/>
        </w:rPr>
      </w:pPr>
      <w:r>
        <mc:AlternateContent>
          <mc:Choice Requires="wps">
            <w:drawing>
              <wp:anchor distT="0" distB="0" distL="114300" distR="114300" simplePos="0" relativeHeight="251661312" behindDoc="0" locked="0" layoutInCell="1" allowOverlap="1">
                <wp:simplePos x="0" y="0"/>
                <wp:positionH relativeFrom="column">
                  <wp:posOffset>-4445</wp:posOffset>
                </wp:positionH>
                <wp:positionV relativeFrom="paragraph">
                  <wp:posOffset>4445</wp:posOffset>
                </wp:positionV>
                <wp:extent cx="1828800" cy="1828800"/>
                <wp:effectExtent l="0" t="0" r="15240" b="16510"/>
                <wp:wrapSquare wrapText="bothSides"/>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19ED7072">
                            <w:pPr>
                              <w:ind w:firstLine="482" w:firstLineChars="200"/>
                              <w:rPr>
                                <w:rFonts w:ascii="黑体" w:hAnsi="黑体" w:eastAsia="黑体" w:cs="黑体"/>
                                <w:b/>
                                <w:bCs/>
                                <w:szCs w:val="21"/>
                              </w:rPr>
                            </w:pPr>
                            <w:r>
                              <w:rPr>
                                <w:rFonts w:hint="eastAsia" w:ascii="黑体" w:hAnsi="黑体" w:eastAsia="黑体" w:cs="黑体"/>
                                <w:b/>
                                <w:bCs/>
                                <w:szCs w:val="21"/>
                              </w:rPr>
                              <w:t>10.“绿水青山就是金山银山”的理念最能反映中国重视以下哪类建设？</w:t>
                            </w:r>
                          </w:p>
                          <w:p w14:paraId="44FF77FE">
                            <w:pPr>
                              <w:ind w:firstLine="480" w:firstLineChars="200"/>
                              <w:rPr>
                                <w:szCs w:val="21"/>
                              </w:rPr>
                            </w:pPr>
                            <w:r>
                              <w:rPr>
                                <w:rFonts w:hint="eastAsia"/>
                                <w:szCs w:val="21"/>
                              </w:rPr>
                              <w:t>A.经济</w:t>
                            </w:r>
                            <w:r>
                              <w:rPr>
                                <w:szCs w:val="21"/>
                              </w:rPr>
                              <w:t xml:space="preserve">建设     </w:t>
                            </w:r>
                            <w:r>
                              <w:rPr>
                                <w:rFonts w:hint="eastAsia"/>
                                <w:szCs w:val="21"/>
                              </w:rPr>
                              <w:t xml:space="preserve">   B.</w:t>
                            </w:r>
                            <w:r>
                              <w:rPr>
                                <w:szCs w:val="21"/>
                              </w:rPr>
                              <w:t xml:space="preserve">文化建设     </w:t>
                            </w:r>
                            <w:r>
                              <w:rPr>
                                <w:rFonts w:hint="eastAsia"/>
                                <w:szCs w:val="21"/>
                              </w:rPr>
                              <w:t xml:space="preserve">    C.</w:t>
                            </w:r>
                            <w:r>
                              <w:rPr>
                                <w:szCs w:val="21"/>
                              </w:rPr>
                              <w:t xml:space="preserve">生态文明建设     </w:t>
                            </w:r>
                            <w:r>
                              <w:rPr>
                                <w:rFonts w:hint="eastAsia"/>
                                <w:szCs w:val="21"/>
                              </w:rPr>
                              <w:t xml:space="preserve">    D.</w:t>
                            </w:r>
                            <w:r>
                              <w:rPr>
                                <w:szCs w:val="21"/>
                              </w:rPr>
                              <w:t>社会建设</w:t>
                            </w:r>
                          </w:p>
                          <w:p w14:paraId="17AB160E">
                            <w:pPr>
                              <w:ind w:firstLine="482" w:firstLineChars="200"/>
                              <w:rPr>
                                <w:b/>
                                <w:bCs/>
                                <w:szCs w:val="21"/>
                              </w:rPr>
                            </w:pPr>
                            <w:r>
                              <w:rPr>
                                <w:rFonts w:hint="eastAsia"/>
                                <w:b/>
                                <w:bCs/>
                                <w:szCs w:val="21"/>
                              </w:rPr>
                              <w:t>正确答案：C.</w:t>
                            </w:r>
                            <w:r>
                              <w:rPr>
                                <w:b/>
                                <w:bCs/>
                                <w:szCs w:val="21"/>
                              </w:rPr>
                              <w:t>生态文明建设</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id="_x0000_s1026" o:spid="_x0000_s1026" o:spt="202" type="#_x0000_t202" style="position:absolute;left:0pt;margin-left:-0.35pt;margin-top:0.35pt;height:144pt;width:144pt;mso-wrap-distance-bottom:0pt;mso-wrap-distance-left:9pt;mso-wrap-distance-right:9pt;mso-wrap-distance-top:0pt;mso-wrap-style:none;z-index:251661312;mso-width-relative:page;mso-height-relative:page;" fillcolor="#FFFFFF [3201]" filled="t" stroked="t" coordsize="21600,21600" o:gfxdata="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CvwLBU1AAAAAYBAAAPAAAA&#10;AAAAAAEAIAAAACIAAABkcnMvZG93bnJldi54bWxQSwECFAAUAAAACACHTuJASoKNiVICAAC2BAAA&#10;DgAAAAAAAAABACAAAAAjAQAAZHJzL2Uyb0RvYy54bWxQSwUGAAAAAAYABgBZAQAA5wUAAAAA&#10;">
                <v:fill on="t" focussize="0,0"/>
                <v:stroke weight="0.5pt" color="#000000 [3204]" joinstyle="round"/>
                <v:imagedata o:title=""/>
                <o:lock v:ext="edit" aspectratio="f"/>
                <v:textbox style="mso-fit-shape-to-text:t;">
                  <w:txbxContent>
                    <w:p w14:paraId="19ED7072">
                      <w:pPr>
                        <w:ind w:firstLine="482" w:firstLineChars="200"/>
                        <w:rPr>
                          <w:rFonts w:ascii="黑体" w:hAnsi="黑体" w:eastAsia="黑体" w:cs="黑体"/>
                          <w:b/>
                          <w:bCs/>
                          <w:szCs w:val="21"/>
                        </w:rPr>
                      </w:pPr>
                      <w:r>
                        <w:rPr>
                          <w:rFonts w:hint="eastAsia" w:ascii="黑体" w:hAnsi="黑体" w:eastAsia="黑体" w:cs="黑体"/>
                          <w:b/>
                          <w:bCs/>
                          <w:szCs w:val="21"/>
                        </w:rPr>
                        <w:t>10.“绿水青山就是金山银山”的理念最能反映中国重视以下哪类建设？</w:t>
                      </w:r>
                    </w:p>
                    <w:p w14:paraId="44FF77FE">
                      <w:pPr>
                        <w:ind w:firstLine="480" w:firstLineChars="200"/>
                        <w:rPr>
                          <w:szCs w:val="21"/>
                        </w:rPr>
                      </w:pPr>
                      <w:r>
                        <w:rPr>
                          <w:rFonts w:hint="eastAsia"/>
                          <w:szCs w:val="21"/>
                        </w:rPr>
                        <w:t>A.经济</w:t>
                      </w:r>
                      <w:r>
                        <w:rPr>
                          <w:szCs w:val="21"/>
                        </w:rPr>
                        <w:t xml:space="preserve">建设     </w:t>
                      </w:r>
                      <w:r>
                        <w:rPr>
                          <w:rFonts w:hint="eastAsia"/>
                          <w:szCs w:val="21"/>
                        </w:rPr>
                        <w:t xml:space="preserve">   B.</w:t>
                      </w:r>
                      <w:r>
                        <w:rPr>
                          <w:szCs w:val="21"/>
                        </w:rPr>
                        <w:t xml:space="preserve">文化建设     </w:t>
                      </w:r>
                      <w:r>
                        <w:rPr>
                          <w:rFonts w:hint="eastAsia"/>
                          <w:szCs w:val="21"/>
                        </w:rPr>
                        <w:t xml:space="preserve">    C.</w:t>
                      </w:r>
                      <w:r>
                        <w:rPr>
                          <w:szCs w:val="21"/>
                        </w:rPr>
                        <w:t xml:space="preserve">生态文明建设     </w:t>
                      </w:r>
                      <w:r>
                        <w:rPr>
                          <w:rFonts w:hint="eastAsia"/>
                          <w:szCs w:val="21"/>
                        </w:rPr>
                        <w:t xml:space="preserve">    D.</w:t>
                      </w:r>
                      <w:r>
                        <w:rPr>
                          <w:szCs w:val="21"/>
                        </w:rPr>
                        <w:t>社会建设</w:t>
                      </w:r>
                    </w:p>
                    <w:p w14:paraId="17AB160E">
                      <w:pPr>
                        <w:ind w:firstLine="482" w:firstLineChars="200"/>
                        <w:rPr>
                          <w:b/>
                          <w:bCs/>
                          <w:szCs w:val="21"/>
                        </w:rPr>
                      </w:pPr>
                      <w:r>
                        <w:rPr>
                          <w:rFonts w:hint="eastAsia"/>
                          <w:b/>
                          <w:bCs/>
                          <w:szCs w:val="21"/>
                        </w:rPr>
                        <w:t>正确答案：C.</w:t>
                      </w:r>
                      <w:r>
                        <w:rPr>
                          <w:b/>
                          <w:bCs/>
                          <w:szCs w:val="21"/>
                        </w:rPr>
                        <w:t>生态文明建设</w:t>
                      </w:r>
                    </w:p>
                  </w:txbxContent>
                </v:textbox>
                <w10:wrap type="square"/>
              </v:shape>
            </w:pict>
          </mc:Fallback>
        </mc:AlternateContent>
      </w:r>
      <w:r>
        <w:rPr>
          <w:rFonts w:hint="eastAsia"/>
          <w:b/>
          <w:bCs/>
          <w:szCs w:val="21"/>
        </w:rPr>
        <w:t>【文化背景】</w:t>
      </w:r>
    </w:p>
    <w:p w14:paraId="1979D534">
      <w:pPr>
        <w:ind w:firstLine="480" w:firstLineChars="200"/>
        <w:rPr>
          <w:szCs w:val="21"/>
        </w:rPr>
      </w:pPr>
      <w:r>
        <w:rPr>
          <w:rFonts w:hint="eastAsia"/>
          <w:szCs w:val="21"/>
        </w:rPr>
        <w:t>中国生态文明建设坚持人与自然和谐共生，强调绿水青山就是金山银山，良好生态环境既是自然财富，也是经济财富，关系经济社会发展潜力和后劲。中国坚持节约资源和保护环境，加快形成绿色发展方式，促进经济发展和环境保护双赢，构建经济与环境协同共进的地球家园。</w:t>
      </w:r>
    </w:p>
    <w:p w14:paraId="71F4F59E">
      <w:pPr>
        <w:rPr>
          <w:b/>
          <w:bCs/>
          <w:szCs w:val="21"/>
        </w:rPr>
      </w:pPr>
    </w:p>
    <w:p w14:paraId="5D7FA469">
      <w:pPr>
        <w:rPr>
          <w:b/>
          <w:bCs/>
          <w:szCs w:val="21"/>
        </w:rPr>
      </w:pPr>
      <w:r>
        <w:rPr>
          <w:rFonts w:hint="eastAsia"/>
          <w:b/>
          <w:bCs/>
          <w:szCs w:val="21"/>
        </w:rPr>
        <w:t>【知识拓展】</w:t>
      </w:r>
    </w:p>
    <w:p w14:paraId="04D32D49">
      <w:pPr>
        <w:ind w:firstLine="482" w:firstLineChars="200"/>
        <w:rPr>
          <w:szCs w:val="21"/>
        </w:rPr>
      </w:pPr>
      <w:r>
        <w:rPr>
          <w:rFonts w:hint="eastAsia"/>
          <w:b/>
          <w:bCs/>
          <w:szCs w:val="21"/>
        </w:rPr>
        <w:t>生态文明</w:t>
      </w:r>
      <w:r>
        <w:rPr>
          <w:rFonts w:hint="eastAsia"/>
          <w:szCs w:val="21"/>
        </w:rPr>
        <w:t>是人类文明的一种形态，它以尊重和保护自然为前提，以人与人、人与自然、人与社会和谐共生为宗旨，以建立可持续的生产方式和消费方式为内涵，以引导人们走上持续、和谐的发展道路为着眼点。</w:t>
      </w:r>
    </w:p>
    <w:p w14:paraId="347CF488">
      <w:pPr>
        <w:adjustRightInd w:val="0"/>
        <w:snapToGrid w:val="0"/>
        <w:spacing w:line="360" w:lineRule="auto"/>
      </w:pPr>
    </w:p>
    <w:p w14:paraId="38BDC2EC">
      <w:pPr>
        <w:pStyle w:val="2"/>
        <w:adjustRightInd w:val="0"/>
        <w:snapToGrid w:val="0"/>
        <w:spacing w:line="360" w:lineRule="auto"/>
        <w:jc w:val="both"/>
        <w:rPr>
          <w:rFonts w:ascii="黑体" w:hAnsi="黑体" w:eastAsia="黑体"/>
          <w:color w:val="auto"/>
          <w:sz w:val="44"/>
          <w:szCs w:val="44"/>
        </w:rPr>
      </w:pPr>
      <w:r>
        <w:rPr>
          <w:rFonts w:hint="eastAsia" w:ascii="黑体" w:hAnsi="黑体" w:eastAsia="黑体"/>
          <w:color w:val="auto"/>
          <w:sz w:val="44"/>
          <w:szCs w:val="44"/>
        </w:rPr>
        <w:t>二、中华文化艺术 20题</w:t>
      </w:r>
    </w:p>
    <w:p w14:paraId="62EBB671">
      <w:pPr>
        <w:widowControl w:val="0"/>
        <w:numPr>
          <w:ilvl w:val="0"/>
          <w:numId w:val="2"/>
        </w:numPr>
        <w:adjustRightInd w:val="0"/>
        <w:snapToGrid w:val="0"/>
        <w:spacing w:line="360" w:lineRule="auto"/>
        <w:jc w:val="both"/>
      </w:pPr>
      <w:r>
        <w:rPr>
          <w:rFonts w:hint="eastAsia"/>
        </w:rPr>
        <w:t>苏轼是</w:t>
      </w:r>
      <w:r>
        <w:t>北宋著名的文学家、书画家和政治家</w:t>
      </w:r>
      <w:r>
        <w:rPr>
          <w:rFonts w:hint="eastAsia"/>
        </w:rPr>
        <w:t>，他诗、词、文、书、画皆精，其词开豪放一派，与辛弃疾并称“苏辛”。他的传世名篇《水调歌头·明月几时有》中，有一句“但愿人长久，千里共婵娟”，成为千古绝唱。请问，这首词吟咏的是以下哪一个中国传统节日？</w:t>
      </w:r>
    </w:p>
    <w:p w14:paraId="07C2FDAC">
      <w:pPr>
        <w:adjustRightInd w:val="0"/>
        <w:snapToGrid w:val="0"/>
        <w:spacing w:line="360" w:lineRule="auto"/>
      </w:pPr>
      <w:r>
        <w:rPr>
          <w:rFonts w:hint="eastAsia"/>
        </w:rPr>
        <w:t>A.春节</w:t>
      </w:r>
    </w:p>
    <w:p w14:paraId="5E8A632F">
      <w:pPr>
        <w:adjustRightInd w:val="0"/>
        <w:snapToGrid w:val="0"/>
        <w:spacing w:line="360" w:lineRule="auto"/>
      </w:pPr>
      <w:r>
        <w:rPr>
          <w:rFonts w:hint="eastAsia"/>
        </w:rPr>
        <w:t>B.清明</w:t>
      </w:r>
    </w:p>
    <w:p w14:paraId="7E0BE8A6">
      <w:pPr>
        <w:adjustRightInd w:val="0"/>
        <w:snapToGrid w:val="0"/>
        <w:spacing w:line="360" w:lineRule="auto"/>
      </w:pPr>
      <w:r>
        <w:rPr>
          <w:rFonts w:hint="eastAsia"/>
        </w:rPr>
        <w:t>C.端午</w:t>
      </w:r>
    </w:p>
    <w:p w14:paraId="29E91BB2">
      <w:pPr>
        <w:adjustRightInd w:val="0"/>
        <w:snapToGrid w:val="0"/>
        <w:spacing w:line="360" w:lineRule="auto"/>
      </w:pPr>
      <w:r>
        <w:rPr>
          <w:rFonts w:hint="eastAsia"/>
        </w:rPr>
        <w:t>D.中秋</w:t>
      </w:r>
    </w:p>
    <w:p w14:paraId="6ED84B03">
      <w:pPr>
        <w:adjustRightInd w:val="0"/>
        <w:snapToGrid w:val="0"/>
        <w:spacing w:line="360" w:lineRule="auto"/>
      </w:pPr>
      <w:r>
        <w:rPr>
          <w:rFonts w:hint="eastAsia"/>
        </w:rPr>
        <w:t>答案：D</w:t>
      </w:r>
    </w:p>
    <w:p w14:paraId="7AC299A3">
      <w:pPr>
        <w:adjustRightInd w:val="0"/>
        <w:snapToGrid w:val="0"/>
        <w:spacing w:line="360" w:lineRule="auto"/>
      </w:pPr>
      <w:r>
        <w:rPr>
          <w:rFonts w:hint="eastAsia"/>
        </w:rPr>
        <w:t>解析：“但愿人长久，千里共婵娟”出自苏轼名作《水调歌头·明月几时有》。词前小序记载：“丙辰中秋，欢饮达旦，大醉，作此篇，兼怀子由。” 这首词是苏轼中秋思念弟弟苏辙（子由）之作。句中“婵娟”即为明月，作者与弟弟分隔两地，但共赏明月，遥寄思念、祝福之情。</w:t>
      </w:r>
    </w:p>
    <w:p w14:paraId="168D039E">
      <w:pPr>
        <w:adjustRightInd w:val="0"/>
        <w:snapToGrid w:val="0"/>
        <w:spacing w:line="360" w:lineRule="auto"/>
      </w:pPr>
    </w:p>
    <w:p w14:paraId="3AD0928D">
      <w:pPr>
        <w:adjustRightInd w:val="0"/>
        <w:snapToGrid w:val="0"/>
        <w:spacing w:line="360" w:lineRule="auto"/>
      </w:pPr>
      <w:r>
        <w:rPr>
          <w:rFonts w:hint="eastAsia"/>
        </w:rPr>
        <w:t>2.在中国古代，人们除了名之外，通常还有“字”，这是成年时取的与本名涵义相关的别名，用于他人称呼以示尊重、亲近。唐代伟大的浪漫主义诗人李白，其诗作家喻户晓。请问，以下哪个选项是李白的“字”？</w:t>
      </w:r>
      <w:r>
        <w:t xml:space="preserve"> </w:t>
      </w:r>
    </w:p>
    <w:p w14:paraId="6E92F001">
      <w:pPr>
        <w:adjustRightInd w:val="0"/>
        <w:snapToGrid w:val="0"/>
        <w:spacing w:line="360" w:lineRule="auto"/>
      </w:pPr>
      <w:r>
        <w:rPr>
          <w:rFonts w:hint="eastAsia"/>
        </w:rPr>
        <w:t xml:space="preserve">A.太白 </w:t>
      </w:r>
    </w:p>
    <w:p w14:paraId="160E4CD4">
      <w:pPr>
        <w:adjustRightInd w:val="0"/>
        <w:snapToGrid w:val="0"/>
        <w:spacing w:line="360" w:lineRule="auto"/>
      </w:pPr>
      <w:r>
        <w:rPr>
          <w:rFonts w:hint="eastAsia"/>
        </w:rPr>
        <w:t xml:space="preserve">B.子美 </w:t>
      </w:r>
    </w:p>
    <w:p w14:paraId="3DA61B3C">
      <w:pPr>
        <w:adjustRightInd w:val="0"/>
        <w:snapToGrid w:val="0"/>
        <w:spacing w:line="360" w:lineRule="auto"/>
      </w:pPr>
      <w:r>
        <w:rPr>
          <w:rFonts w:hint="eastAsia"/>
        </w:rPr>
        <w:t xml:space="preserve">C.子瞻 </w:t>
      </w:r>
    </w:p>
    <w:p w14:paraId="286FABCF">
      <w:pPr>
        <w:adjustRightInd w:val="0"/>
        <w:snapToGrid w:val="0"/>
        <w:spacing w:line="360" w:lineRule="auto"/>
      </w:pPr>
      <w:r>
        <w:rPr>
          <w:rFonts w:hint="eastAsia"/>
        </w:rPr>
        <w:t>D.子由</w:t>
      </w:r>
    </w:p>
    <w:p w14:paraId="5F1EE3F6">
      <w:pPr>
        <w:adjustRightInd w:val="0"/>
        <w:snapToGrid w:val="0"/>
        <w:spacing w:line="360" w:lineRule="auto"/>
      </w:pPr>
      <w:r>
        <w:rPr>
          <w:rFonts w:hint="eastAsia"/>
        </w:rPr>
        <w:t>答案A</w:t>
      </w:r>
    </w:p>
    <w:p w14:paraId="3F1C444F">
      <w:pPr>
        <w:adjustRightInd w:val="0"/>
        <w:snapToGrid w:val="0"/>
        <w:spacing w:line="360" w:lineRule="auto"/>
      </w:pPr>
      <w:r>
        <w:rPr>
          <w:rFonts w:hint="eastAsia"/>
        </w:rPr>
        <w:t>解析:李白，字太白，故选A。子美是杜甫的字，子瞻是苏轼的字，子由是苏辙的字。</w:t>
      </w:r>
    </w:p>
    <w:p w14:paraId="3A7572C6">
      <w:pPr>
        <w:adjustRightInd w:val="0"/>
        <w:snapToGrid w:val="0"/>
        <w:spacing w:line="360" w:lineRule="auto"/>
      </w:pPr>
    </w:p>
    <w:p w14:paraId="46C0FB3C">
      <w:pPr>
        <w:adjustRightInd w:val="0"/>
        <w:snapToGrid w:val="0"/>
        <w:spacing w:line="360" w:lineRule="auto"/>
      </w:pPr>
      <w:r>
        <w:rPr>
          <w:rFonts w:hint="eastAsia"/>
        </w:rPr>
        <w:t>3.唐代“诗鬼”李贺在描绘音乐的诗中，写有“昆山玉碎凤凰叫，芙蓉泣露香兰笑。十二门前融冷光，二十三丝动紫皇”等诗句，以瑰丽的想象摹写乐声的清脆高亢、幽咽欢愉，展现了音乐的非凡感染力。请问，他在这首诗中极力赞美的中国传统乐器是以下哪一种？</w:t>
      </w:r>
    </w:p>
    <w:p w14:paraId="7472F673">
      <w:pPr>
        <w:adjustRightInd w:val="0"/>
        <w:snapToGrid w:val="0"/>
        <w:spacing w:line="360" w:lineRule="auto"/>
      </w:pPr>
      <w:r>
        <w:rPr>
          <w:rFonts w:hint="eastAsia"/>
        </w:rPr>
        <w:t xml:space="preserve">A.琵琶 </w:t>
      </w:r>
    </w:p>
    <w:p w14:paraId="796588D1">
      <w:pPr>
        <w:adjustRightInd w:val="0"/>
        <w:snapToGrid w:val="0"/>
        <w:spacing w:line="360" w:lineRule="auto"/>
      </w:pPr>
      <w:r>
        <w:rPr>
          <w:rFonts w:hint="eastAsia"/>
        </w:rPr>
        <w:t xml:space="preserve">B.箜篌 </w:t>
      </w:r>
    </w:p>
    <w:p w14:paraId="473EC19F">
      <w:pPr>
        <w:adjustRightInd w:val="0"/>
        <w:snapToGrid w:val="0"/>
        <w:spacing w:line="360" w:lineRule="auto"/>
      </w:pPr>
      <w:r>
        <w:rPr>
          <w:rFonts w:hint="eastAsia"/>
        </w:rPr>
        <w:t xml:space="preserve">C.古筝 </w:t>
      </w:r>
    </w:p>
    <w:p w14:paraId="4D96C8CD">
      <w:pPr>
        <w:adjustRightInd w:val="0"/>
        <w:snapToGrid w:val="0"/>
        <w:spacing w:line="360" w:lineRule="auto"/>
      </w:pPr>
      <w:r>
        <w:rPr>
          <w:rFonts w:hint="eastAsia"/>
        </w:rPr>
        <w:t>D.古琴</w:t>
      </w:r>
    </w:p>
    <w:p w14:paraId="2CA24AB9">
      <w:pPr>
        <w:adjustRightInd w:val="0"/>
        <w:snapToGrid w:val="0"/>
        <w:spacing w:line="360" w:lineRule="auto"/>
      </w:pPr>
      <w:r>
        <w:rPr>
          <w:rFonts w:hint="eastAsia"/>
        </w:rPr>
        <w:t>答案B</w:t>
      </w:r>
    </w:p>
    <w:p w14:paraId="69196469">
      <w:pPr>
        <w:adjustRightInd w:val="0"/>
        <w:snapToGrid w:val="0"/>
        <w:spacing w:line="360" w:lineRule="auto"/>
      </w:pPr>
      <w:r>
        <w:rPr>
          <w:rFonts w:hint="eastAsia"/>
        </w:rPr>
        <w:t>解析：此诗出自李贺的名作《李凭箜篌引》，李贺在这首诗中用奇诡瑰丽的语言形容箜篌声。诗句形容的是箜篌的声音，故选B。此外，诗句中提及“二十三丝”指的是箜篌的琴弦数，其他乐器的琴弦数均不是23。</w:t>
      </w:r>
    </w:p>
    <w:p w14:paraId="0E2DFBBF">
      <w:pPr>
        <w:adjustRightInd w:val="0"/>
        <w:snapToGrid w:val="0"/>
        <w:spacing w:line="360" w:lineRule="auto"/>
      </w:pPr>
    </w:p>
    <w:p w14:paraId="151F7B92">
      <w:pPr>
        <w:adjustRightInd w:val="0"/>
        <w:snapToGrid w:val="0"/>
        <w:spacing w:line="360" w:lineRule="auto"/>
      </w:pPr>
      <w:r>
        <w:rPr>
          <w:rFonts w:hint="eastAsia"/>
        </w:rPr>
        <w:t>4.唐代一位著名诗人在描写边塞奇异风光时，写下了“忽如一夜春风来，千树万树梨花开”这一千古名句。诗句以极其生动的笔触，描绘了种自然景象瞬间改变大地的壮观画面。请问，这句诗实际所展现的是以下哪一个季节的典型景象？</w:t>
      </w:r>
    </w:p>
    <w:p w14:paraId="73D457D1">
      <w:pPr>
        <w:adjustRightInd w:val="0"/>
        <w:snapToGrid w:val="0"/>
        <w:spacing w:line="360" w:lineRule="auto"/>
      </w:pPr>
      <w:r>
        <w:rPr>
          <w:rFonts w:hint="eastAsia"/>
        </w:rPr>
        <w:t xml:space="preserve">A.春天 </w:t>
      </w:r>
    </w:p>
    <w:p w14:paraId="3439ED94">
      <w:pPr>
        <w:adjustRightInd w:val="0"/>
        <w:snapToGrid w:val="0"/>
        <w:spacing w:line="360" w:lineRule="auto"/>
      </w:pPr>
      <w:r>
        <w:rPr>
          <w:rFonts w:hint="eastAsia"/>
        </w:rPr>
        <w:t xml:space="preserve">B.夏天 </w:t>
      </w:r>
    </w:p>
    <w:p w14:paraId="2D5C1BF6">
      <w:pPr>
        <w:adjustRightInd w:val="0"/>
        <w:snapToGrid w:val="0"/>
        <w:spacing w:line="360" w:lineRule="auto"/>
      </w:pPr>
      <w:r>
        <w:rPr>
          <w:rFonts w:hint="eastAsia"/>
        </w:rPr>
        <w:t xml:space="preserve">C.秋天 </w:t>
      </w:r>
    </w:p>
    <w:p w14:paraId="41A97400">
      <w:pPr>
        <w:adjustRightInd w:val="0"/>
        <w:snapToGrid w:val="0"/>
        <w:spacing w:line="360" w:lineRule="auto"/>
      </w:pPr>
      <w:r>
        <w:rPr>
          <w:rFonts w:hint="eastAsia"/>
        </w:rPr>
        <w:t>D.冬天</w:t>
      </w:r>
    </w:p>
    <w:p w14:paraId="1CD3F05B">
      <w:pPr>
        <w:adjustRightInd w:val="0"/>
        <w:snapToGrid w:val="0"/>
        <w:spacing w:line="360" w:lineRule="auto"/>
      </w:pPr>
      <w:r>
        <w:rPr>
          <w:rFonts w:hint="eastAsia"/>
        </w:rPr>
        <w:t>答案：D</w:t>
      </w:r>
    </w:p>
    <w:p w14:paraId="09B88A0F">
      <w:pPr>
        <w:adjustRightInd w:val="0"/>
        <w:snapToGrid w:val="0"/>
        <w:spacing w:line="360" w:lineRule="auto"/>
      </w:pPr>
      <w:r>
        <w:rPr>
          <w:rFonts w:hint="eastAsia"/>
        </w:rPr>
        <w:t>解析：这首诗出自唐代诗人岑参的名作《白雪歌送武判官归京》，形容的是大雪后，树上挂雪，仿若梨花的景象，故选D。</w:t>
      </w:r>
    </w:p>
    <w:p w14:paraId="0795215E">
      <w:pPr>
        <w:adjustRightInd w:val="0"/>
        <w:snapToGrid w:val="0"/>
        <w:spacing w:line="360" w:lineRule="auto"/>
      </w:pPr>
    </w:p>
    <w:p w14:paraId="7F2DC44C">
      <w:pPr>
        <w:adjustRightInd w:val="0"/>
        <w:snapToGrid w:val="0"/>
        <w:spacing w:line="360" w:lineRule="auto"/>
      </w:pPr>
      <w:r>
        <w:rPr>
          <w:rFonts w:hint="eastAsia"/>
        </w:rPr>
        <w:t>5.“五行学说”是中国古代哲学中一种重要的宇宙观和系统论，“五行”代表的五种元素相生相克。请问，下面不属于五行元素的是？</w:t>
      </w:r>
    </w:p>
    <w:p w14:paraId="19D09DCF">
      <w:pPr>
        <w:adjustRightInd w:val="0"/>
        <w:snapToGrid w:val="0"/>
        <w:spacing w:line="360" w:lineRule="auto"/>
      </w:pPr>
      <w:r>
        <w:rPr>
          <w:rFonts w:hint="eastAsia"/>
        </w:rPr>
        <w:t xml:space="preserve">A.金 </w:t>
      </w:r>
    </w:p>
    <w:p w14:paraId="7342CDF6">
      <w:pPr>
        <w:adjustRightInd w:val="0"/>
        <w:snapToGrid w:val="0"/>
        <w:spacing w:line="360" w:lineRule="auto"/>
      </w:pPr>
      <w:r>
        <w:rPr>
          <w:rFonts w:hint="eastAsia"/>
        </w:rPr>
        <w:t xml:space="preserve">B.木 </w:t>
      </w:r>
    </w:p>
    <w:p w14:paraId="64E4464F">
      <w:pPr>
        <w:adjustRightInd w:val="0"/>
        <w:snapToGrid w:val="0"/>
        <w:spacing w:line="360" w:lineRule="auto"/>
      </w:pPr>
      <w:r>
        <w:rPr>
          <w:rFonts w:hint="eastAsia"/>
        </w:rPr>
        <w:t xml:space="preserve">C.银 </w:t>
      </w:r>
    </w:p>
    <w:p w14:paraId="246A2CED">
      <w:pPr>
        <w:adjustRightInd w:val="0"/>
        <w:snapToGrid w:val="0"/>
        <w:spacing w:line="360" w:lineRule="auto"/>
      </w:pPr>
      <w:r>
        <w:rPr>
          <w:rFonts w:hint="eastAsia"/>
        </w:rPr>
        <w:t>D.水</w:t>
      </w:r>
    </w:p>
    <w:p w14:paraId="184A4CFA">
      <w:pPr>
        <w:adjustRightInd w:val="0"/>
        <w:snapToGrid w:val="0"/>
        <w:spacing w:line="360" w:lineRule="auto"/>
      </w:pPr>
      <w:r>
        <w:rPr>
          <w:rFonts w:hint="eastAsia"/>
        </w:rPr>
        <w:t>答案：C</w:t>
      </w:r>
    </w:p>
    <w:p w14:paraId="7577D43B">
      <w:pPr>
        <w:adjustRightInd w:val="0"/>
        <w:snapToGrid w:val="0"/>
        <w:spacing w:line="360" w:lineRule="auto"/>
      </w:pPr>
      <w:r>
        <w:rPr>
          <w:rFonts w:hint="eastAsia"/>
        </w:rPr>
        <w:t>解析：五行是中国传统观念中构成世界的五种元素，指的是金、木、水、火、土，银不符合，选C。</w:t>
      </w:r>
    </w:p>
    <w:p w14:paraId="1115CB3B">
      <w:pPr>
        <w:adjustRightInd w:val="0"/>
        <w:snapToGrid w:val="0"/>
        <w:spacing w:line="360" w:lineRule="auto"/>
      </w:pPr>
    </w:p>
    <w:p w14:paraId="0C224A36">
      <w:pPr>
        <w:adjustRightInd w:val="0"/>
        <w:snapToGrid w:val="0"/>
        <w:spacing w:line="360" w:lineRule="auto"/>
      </w:pPr>
      <w:r>
        <w:rPr>
          <w:rFonts w:hint="eastAsia"/>
        </w:rPr>
        <w:t>6.关于人性本质是“善”还是“恶”的问题，是中国古代思想家争论的重要话题。在儒家学派内部，不同思想家对此也有不同见解。其中一位儒家亚圣明确提出并系统论证了“人性本善”的观点，认为人天生具有恻隐、羞恶、辞让、是非这四种善端。请问，主张这种“性善论”的儒家思想家是以下哪一位？</w:t>
      </w:r>
    </w:p>
    <w:p w14:paraId="1A85C0CD">
      <w:pPr>
        <w:adjustRightInd w:val="0"/>
        <w:snapToGrid w:val="0"/>
        <w:spacing w:line="360" w:lineRule="auto"/>
      </w:pPr>
      <w:r>
        <w:rPr>
          <w:rFonts w:hint="eastAsia"/>
        </w:rPr>
        <w:t xml:space="preserve">A.老子 </w:t>
      </w:r>
    </w:p>
    <w:p w14:paraId="18424161">
      <w:pPr>
        <w:adjustRightInd w:val="0"/>
        <w:snapToGrid w:val="0"/>
        <w:spacing w:line="360" w:lineRule="auto"/>
      </w:pPr>
      <w:r>
        <w:rPr>
          <w:rFonts w:hint="eastAsia"/>
        </w:rPr>
        <w:t xml:space="preserve">B.孟子 </w:t>
      </w:r>
    </w:p>
    <w:p w14:paraId="40D2F5F6">
      <w:pPr>
        <w:adjustRightInd w:val="0"/>
        <w:snapToGrid w:val="0"/>
        <w:spacing w:line="360" w:lineRule="auto"/>
      </w:pPr>
      <w:r>
        <w:rPr>
          <w:rFonts w:hint="eastAsia"/>
        </w:rPr>
        <w:t xml:space="preserve">C.荀子 </w:t>
      </w:r>
    </w:p>
    <w:p w14:paraId="7832C265">
      <w:pPr>
        <w:adjustRightInd w:val="0"/>
        <w:snapToGrid w:val="0"/>
        <w:spacing w:line="360" w:lineRule="auto"/>
      </w:pPr>
      <w:r>
        <w:rPr>
          <w:rFonts w:hint="eastAsia"/>
        </w:rPr>
        <w:t>D.庄子</w:t>
      </w:r>
    </w:p>
    <w:p w14:paraId="4E588956">
      <w:pPr>
        <w:adjustRightInd w:val="0"/>
        <w:snapToGrid w:val="0"/>
        <w:spacing w:line="360" w:lineRule="auto"/>
      </w:pPr>
      <w:r>
        <w:rPr>
          <w:rFonts w:hint="eastAsia"/>
        </w:rPr>
        <w:t>答案：B</w:t>
      </w:r>
    </w:p>
    <w:p w14:paraId="359990C5">
      <w:pPr>
        <w:adjustRightInd w:val="0"/>
        <w:snapToGrid w:val="0"/>
        <w:spacing w:line="360" w:lineRule="auto"/>
      </w:pPr>
      <w:r>
        <w:rPr>
          <w:rFonts w:hint="eastAsia"/>
        </w:rPr>
        <w:t>解析:孟子主张性善论，认为人性本善，故选B，老子、庄子不是儒家思想家，荀子是儒家思想家，主张性恶论。</w:t>
      </w:r>
    </w:p>
    <w:p w14:paraId="5F5397F4">
      <w:pPr>
        <w:adjustRightInd w:val="0"/>
        <w:snapToGrid w:val="0"/>
        <w:spacing w:line="360" w:lineRule="auto"/>
      </w:pPr>
    </w:p>
    <w:p w14:paraId="24F942EF">
      <w:pPr>
        <w:adjustRightInd w:val="0"/>
        <w:snapToGrid w:val="0"/>
        <w:spacing w:line="360" w:lineRule="auto"/>
        <w:rPr>
          <w:rStyle w:val="23"/>
        </w:rPr>
      </w:pPr>
      <w:commentRangeStart w:id="0"/>
      <w:commentRangeStart w:id="1"/>
      <w:r>
        <w:rPr>
          <w:rFonts w:hint="eastAsia"/>
        </w:rPr>
        <w:t>7.苏轼是北宋文坛领袖，诗、词、文、书、画皆精。他一生仕途坎坷，曾被贬黄州（今湖北黄冈）。在黄州期间，他在城东一片坡地垦荒躬耕，并自称“东坡居士”。请问，“东坡”是苏轼的什么？</w:t>
      </w:r>
    </w:p>
    <w:p w14:paraId="098995C2">
      <w:pPr>
        <w:adjustRightInd w:val="0"/>
        <w:snapToGrid w:val="0"/>
        <w:spacing w:line="360" w:lineRule="auto"/>
      </w:pPr>
      <w:r>
        <w:rPr>
          <w:rFonts w:hint="eastAsia"/>
        </w:rPr>
        <w:t xml:space="preserve">A.名 </w:t>
      </w:r>
    </w:p>
    <w:p w14:paraId="7E42D929">
      <w:pPr>
        <w:adjustRightInd w:val="0"/>
        <w:snapToGrid w:val="0"/>
        <w:spacing w:line="360" w:lineRule="auto"/>
      </w:pPr>
      <w:r>
        <w:rPr>
          <w:rFonts w:hint="eastAsia"/>
        </w:rPr>
        <w:t xml:space="preserve">B.字 </w:t>
      </w:r>
    </w:p>
    <w:p w14:paraId="6592081B">
      <w:pPr>
        <w:adjustRightInd w:val="0"/>
        <w:snapToGrid w:val="0"/>
        <w:spacing w:line="360" w:lineRule="auto"/>
      </w:pPr>
      <w:r>
        <w:rPr>
          <w:rFonts w:hint="eastAsia"/>
        </w:rPr>
        <w:t xml:space="preserve">C.号 </w:t>
      </w:r>
    </w:p>
    <w:p w14:paraId="2E4DEAB9">
      <w:pPr>
        <w:adjustRightInd w:val="0"/>
        <w:snapToGrid w:val="0"/>
        <w:spacing w:line="360" w:lineRule="auto"/>
      </w:pPr>
      <w:r>
        <w:rPr>
          <w:rFonts w:hint="eastAsia"/>
        </w:rPr>
        <w:t>D.谥号</w:t>
      </w:r>
    </w:p>
    <w:p w14:paraId="7E3278CB">
      <w:pPr>
        <w:adjustRightInd w:val="0"/>
        <w:snapToGrid w:val="0"/>
        <w:spacing w:line="360" w:lineRule="auto"/>
      </w:pPr>
      <w:r>
        <w:rPr>
          <w:rFonts w:hint="eastAsia"/>
        </w:rPr>
        <w:t>答案：C</w:t>
      </w:r>
    </w:p>
    <w:p w14:paraId="71510FC9">
      <w:pPr>
        <w:adjustRightInd w:val="0"/>
        <w:snapToGrid w:val="0"/>
        <w:spacing w:line="360" w:lineRule="auto"/>
      </w:pPr>
      <w:r>
        <w:rPr>
          <w:rFonts w:hint="eastAsia"/>
        </w:rPr>
        <w:t>解析:苏轼，名轼，字子瞻，号东坡，谥号文忠，东坡是苏轼的号，故选C。</w:t>
      </w:r>
      <w:commentRangeEnd w:id="0"/>
      <w:r>
        <w:rPr>
          <w:rStyle w:val="23"/>
        </w:rPr>
        <w:commentReference w:id="0"/>
      </w:r>
      <w:commentRangeEnd w:id="1"/>
      <w:r>
        <w:rPr>
          <w:rStyle w:val="23"/>
        </w:rPr>
        <w:commentReference w:id="1"/>
      </w:r>
    </w:p>
    <w:p w14:paraId="04C6F37C">
      <w:pPr>
        <w:adjustRightInd w:val="0"/>
        <w:snapToGrid w:val="0"/>
        <w:spacing w:line="360" w:lineRule="auto"/>
      </w:pPr>
    </w:p>
    <w:p w14:paraId="5F7783D5">
      <w:pPr>
        <w:spacing w:line="360" w:lineRule="auto"/>
        <w:rPr>
          <w:b/>
          <w:bCs/>
        </w:rPr>
      </w:pPr>
      <w:r>
        <w:rPr>
          <w:rFonts w:hint="eastAsia"/>
          <w:b/>
          <w:bCs/>
        </w:rPr>
        <w:t>8.京剧脸谱，是一种具有中国文化特色的特殊面部化妆方法，不同角色行当有不同的化妆特点。其中“花脸”，指哪种戏曲角色行当？</w:t>
      </w:r>
    </w:p>
    <w:p w14:paraId="07096D88">
      <w:pPr>
        <w:spacing w:line="360" w:lineRule="auto"/>
        <w:rPr>
          <w:b/>
          <w:bCs/>
        </w:rPr>
      </w:pPr>
      <w:r>
        <w:rPr>
          <w:rFonts w:hint="eastAsia"/>
          <w:b/>
          <w:bCs/>
        </w:rPr>
        <w:t>A.生     B.旦     C.净     D.丑</w:t>
      </w:r>
    </w:p>
    <w:p w14:paraId="0FBBA425">
      <w:pPr>
        <w:spacing w:line="360" w:lineRule="auto"/>
        <w:rPr>
          <w:b/>
          <w:bCs/>
        </w:rPr>
      </w:pPr>
      <w:r>
        <w:rPr>
          <w:rFonts w:hint="eastAsia"/>
          <w:b/>
          <w:bCs/>
        </w:rPr>
        <w:t>正确答案：C.净</w:t>
      </w:r>
    </w:p>
    <w:p w14:paraId="2C94D996">
      <w:pPr>
        <w:spacing w:line="360" w:lineRule="auto"/>
        <w:rPr>
          <w:b/>
          <w:bCs/>
        </w:rPr>
      </w:pPr>
      <w:r>
        <w:rPr>
          <w:rFonts w:hint="eastAsia"/>
          <w:b/>
          <w:bCs/>
        </w:rPr>
        <w:t>【解析】</w:t>
      </w:r>
    </w:p>
    <w:p w14:paraId="656C2788">
      <w:pPr>
        <w:spacing w:line="360" w:lineRule="auto"/>
        <w:ind w:firstLine="480" w:firstLineChars="200"/>
      </w:pPr>
      <w:r>
        <w:rPr>
          <w:rFonts w:hint="eastAsia"/>
        </w:rPr>
        <w:t>生旦净末丑，是传统戏曲中的五种角色行当。</w:t>
      </w:r>
    </w:p>
    <w:p w14:paraId="013576A9">
      <w:pPr>
        <w:spacing w:line="360" w:lineRule="auto"/>
        <w:ind w:firstLine="480" w:firstLineChars="200"/>
      </w:pPr>
      <w:r>
        <w:rPr>
          <w:rFonts w:hint="eastAsia"/>
        </w:rPr>
        <w:t>生行扮演男性角色，包括扮演中老年人的“老生”、扮演青年男性的“小生”、扮演勇猛战将或绿林好汉的“武生”等。</w:t>
      </w:r>
    </w:p>
    <w:p w14:paraId="7B15D43C">
      <w:pPr>
        <w:spacing w:line="360" w:lineRule="auto"/>
        <w:ind w:firstLine="480" w:firstLineChars="200"/>
      </w:pPr>
      <w:r>
        <w:rPr>
          <w:rFonts w:hint="eastAsia"/>
        </w:rPr>
        <w:t>旦行扮演女性角色，分为端庄娴雅的“正旦”、天真少女或泼辣少妇的“花旦”、擅长武艺的“刀马旦”等。</w:t>
      </w:r>
    </w:p>
    <w:p w14:paraId="0F7BED66">
      <w:pPr>
        <w:spacing w:line="360" w:lineRule="auto"/>
        <w:ind w:firstLine="480" w:firstLineChars="200"/>
      </w:pPr>
      <w:r>
        <w:rPr>
          <w:rFonts w:hint="eastAsia"/>
        </w:rPr>
        <w:t>净行俗称“花脸”、“花面”，一般都是扮演男性角色。戏曲演员用各种色彩在面部勾画成图案，借以表现人物的性格特征，故称“花脸”。一般以红色代表忠勇，如关羽；黑色代表粗犷、耿直，如张飞；白色代表奸佞，如曹操。各种特定的脸谱，观众一看便知其为何人，是塑造人物的特殊手段。</w:t>
      </w:r>
    </w:p>
    <w:p w14:paraId="204F1AC7">
      <w:pPr>
        <w:spacing w:line="360" w:lineRule="auto"/>
        <w:ind w:firstLine="480" w:firstLineChars="200"/>
      </w:pPr>
      <w:r>
        <w:rPr>
          <w:rFonts w:hint="eastAsia"/>
        </w:rPr>
        <w:t>末行主要扮演中老年男性人物，多数挂须。在京剧中，末行归于老生行，一般扮演末行的次要角色。</w:t>
      </w:r>
    </w:p>
    <w:p w14:paraId="15C30B07">
      <w:pPr>
        <w:spacing w:line="360" w:lineRule="auto"/>
        <w:ind w:firstLine="480" w:firstLineChars="200"/>
      </w:pPr>
      <w:r>
        <w:rPr>
          <w:rFonts w:hint="eastAsia"/>
        </w:rPr>
        <w:t>丑行俗称“小花脸”，化妆时在鼻梁上抹一小块白粉，是戏曲表演中的诙谐人物，多插科打诨，故作愚谬之态，分为文丑和武丑。</w:t>
      </w:r>
    </w:p>
    <w:p w14:paraId="768AD100">
      <w:pPr>
        <w:spacing w:line="360" w:lineRule="auto"/>
        <w:ind w:firstLine="480" w:firstLineChars="200"/>
      </w:pPr>
      <w:r>
        <w:rPr>
          <w:rFonts w:hint="eastAsia"/>
        </w:rPr>
        <w:t>京剧的行当名称都是用的反意。生行主要指成熟男性，取名却用稚嫩之意的“生”；“旦”的原意指日出朝阳，却被用为女子行当的称呼；“净”即洁净，而净角都是满脸涂彩的大花脸；丑角大多活泼好动，却谐指生肖属相中木讷的“丑牛”。</w:t>
      </w:r>
    </w:p>
    <w:p w14:paraId="4680D573">
      <w:pPr>
        <w:spacing w:line="360" w:lineRule="auto"/>
        <w:ind w:firstLine="480" w:firstLineChars="200"/>
      </w:pPr>
    </w:p>
    <w:p w14:paraId="57897EB5">
      <w:pPr>
        <w:spacing w:line="360" w:lineRule="auto"/>
        <w:rPr>
          <w:b/>
          <w:bCs/>
        </w:rPr>
      </w:pPr>
      <w:r>
        <w:rPr>
          <w:rFonts w:hint="eastAsia"/>
          <w:b/>
          <w:bCs/>
        </w:rPr>
        <w:t>9.中医典籍《伤寒杂病论》的作者是？</w:t>
      </w:r>
    </w:p>
    <w:p w14:paraId="50CECF1A">
      <w:pPr>
        <w:spacing w:line="360" w:lineRule="auto"/>
        <w:rPr>
          <w:b/>
          <w:bCs/>
        </w:rPr>
      </w:pPr>
      <w:r>
        <w:rPr>
          <w:rFonts w:hint="eastAsia"/>
          <w:b/>
          <w:bCs/>
        </w:rPr>
        <w:t>A.扁鹊     B.华佗     C.李时珍     D.张仲景</w:t>
      </w:r>
    </w:p>
    <w:p w14:paraId="28EC011F">
      <w:pPr>
        <w:spacing w:line="360" w:lineRule="auto"/>
        <w:rPr>
          <w:b/>
          <w:bCs/>
        </w:rPr>
      </w:pPr>
      <w:r>
        <w:rPr>
          <w:rFonts w:hint="eastAsia"/>
          <w:b/>
          <w:bCs/>
        </w:rPr>
        <w:t>正确答案：D.张仲景</w:t>
      </w:r>
    </w:p>
    <w:p w14:paraId="00F3D297">
      <w:pPr>
        <w:spacing w:line="360" w:lineRule="auto"/>
        <w:rPr>
          <w:b/>
          <w:bCs/>
        </w:rPr>
      </w:pPr>
      <w:r>
        <w:rPr>
          <w:rFonts w:hint="eastAsia"/>
          <w:b/>
          <w:bCs/>
        </w:rPr>
        <w:t>【解析】</w:t>
      </w:r>
    </w:p>
    <w:p w14:paraId="24E2938B">
      <w:pPr>
        <w:spacing w:line="360" w:lineRule="auto"/>
        <w:ind w:firstLine="480" w:firstLineChars="200"/>
      </w:pPr>
      <w:r>
        <w:rPr>
          <w:rFonts w:hint="eastAsia"/>
        </w:rPr>
        <w:t>《伤寒杂病论》是中国传统医学著作之一，作者是东汉末年张仲景。《伤寒杂病论》系统地分析了伤寒的原因、症状、发展阶段和处理方法，创造性地确立了对伤寒病的“六经分类”的辨证施治原则，奠定了理、法、方、药的理论基础。</w:t>
      </w:r>
    </w:p>
    <w:p w14:paraId="2343072D">
      <w:pPr>
        <w:spacing w:line="360" w:lineRule="auto"/>
        <w:ind w:firstLine="480" w:firstLineChars="200"/>
      </w:pPr>
      <w:r>
        <w:rPr>
          <w:rFonts w:hint="eastAsia"/>
        </w:rPr>
        <w:t>公元3世纪初，张仲景博览群书，广采众方，凝聚毕生心血，写就《伤寒杂病论》一书。中医所说的伤寒实际上是一切外感病的总称，它包括瘟疫这种传染病。该书成书约在公元200年～210年左右。原书失散后，经晋朝王叔和等人收集整理校勘，分编为《伤寒论》和《金匮要略》两部。</w:t>
      </w:r>
    </w:p>
    <w:p w14:paraId="5D7719DB">
      <w:pPr>
        <w:spacing w:line="360" w:lineRule="auto"/>
        <w:ind w:firstLine="480" w:firstLineChars="200"/>
      </w:pPr>
      <w:r>
        <w:rPr>
          <w:rFonts w:hint="eastAsia"/>
        </w:rPr>
        <w:t>《伤寒杂病论》集秦汉以来医药理论之大成，并广泛应用于医疗实践，是中国医学史上影响最大的古典医著之一，也是中国第一部临床治疗学方面的巨著。</w:t>
      </w:r>
    </w:p>
    <w:p w14:paraId="3D27DA36">
      <w:pPr>
        <w:spacing w:line="360" w:lineRule="auto"/>
        <w:ind w:firstLine="480" w:firstLineChars="200"/>
      </w:pPr>
    </w:p>
    <w:p w14:paraId="3CEB1E23">
      <w:pPr>
        <w:spacing w:line="360" w:lineRule="auto"/>
        <w:rPr>
          <w:b/>
          <w:bCs/>
        </w:rPr>
      </w:pPr>
      <w:r>
        <w:rPr>
          <w:rFonts w:hint="eastAsia"/>
          <w:b/>
          <w:bCs/>
        </w:rPr>
        <w:t xml:space="preserve">10.“爆竹声中一岁除，春风送暖入屠苏。千门万户曈曈日，总把新桃换旧符。”是宋朝诗人王安石的名作。这首诗和哪个中国传统节日有关？ </w:t>
      </w:r>
    </w:p>
    <w:p w14:paraId="22EFFA5C">
      <w:pPr>
        <w:spacing w:line="360" w:lineRule="auto"/>
        <w:rPr>
          <w:b/>
          <w:bCs/>
        </w:rPr>
      </w:pPr>
      <w:r>
        <w:rPr>
          <w:rFonts w:hint="eastAsia"/>
          <w:b/>
          <w:bCs/>
        </w:rPr>
        <w:t>A.春节   B.元宵节   C.端午节   D.中秋节</w:t>
      </w:r>
    </w:p>
    <w:p w14:paraId="6B64667F">
      <w:pPr>
        <w:spacing w:line="360" w:lineRule="auto"/>
        <w:rPr>
          <w:b/>
          <w:bCs/>
        </w:rPr>
      </w:pPr>
      <w:r>
        <w:rPr>
          <w:rFonts w:hint="eastAsia"/>
          <w:b/>
          <w:bCs/>
        </w:rPr>
        <w:t>正确答案：A.春节</w:t>
      </w:r>
    </w:p>
    <w:p w14:paraId="05BD167E">
      <w:pPr>
        <w:spacing w:line="360" w:lineRule="auto"/>
        <w:rPr>
          <w:b/>
          <w:bCs/>
        </w:rPr>
      </w:pPr>
      <w:r>
        <w:rPr>
          <w:rFonts w:hint="eastAsia"/>
          <w:b/>
          <w:bCs/>
        </w:rPr>
        <w:t>【解析】</w:t>
      </w:r>
    </w:p>
    <w:p w14:paraId="42149918">
      <w:pPr>
        <w:spacing w:line="360" w:lineRule="auto"/>
        <w:ind w:firstLine="480" w:firstLineChars="200"/>
      </w:pPr>
      <w:r>
        <w:rPr>
          <w:rFonts w:hint="eastAsia"/>
        </w:rPr>
        <w:t>这首诗是宋代王安石的《元日》。诗句意思是：“爆竹声中旧的一年已经过去，迎着和暖的春风开怀畅饮屠苏酒。初升的太阳照耀着千家万户，都把旧的桃符取下换上新的桃符。”诗歌提及放爆竹、贴春联的春节民俗，描写了新年元日热闹、欢乐、万象更新的动人景象。</w:t>
      </w:r>
    </w:p>
    <w:p w14:paraId="2B4205D6">
      <w:pPr>
        <w:spacing w:line="360" w:lineRule="auto"/>
        <w:ind w:firstLine="480" w:firstLineChars="200"/>
      </w:pPr>
    </w:p>
    <w:p w14:paraId="1EE6AD99">
      <w:pPr>
        <w:spacing w:line="360" w:lineRule="auto"/>
        <w:rPr>
          <w:b/>
          <w:bCs/>
        </w:rPr>
      </w:pPr>
      <w:r>
        <w:rPr>
          <w:rFonts w:hint="eastAsia"/>
          <w:b/>
          <w:bCs/>
        </w:rPr>
        <w:t>11.古代中国人认为，在所有山中，有一座山最高，是“天下第一山”。唐朝诗人杜甫也为它写过“会当凌绝顶，一览众山小”的名句。这座山是？</w:t>
      </w:r>
    </w:p>
    <w:p w14:paraId="129E8BAB">
      <w:pPr>
        <w:spacing w:line="360" w:lineRule="auto"/>
        <w:rPr>
          <w:b/>
          <w:bCs/>
        </w:rPr>
      </w:pPr>
      <w:r>
        <w:rPr>
          <w:rFonts w:hint="eastAsia"/>
          <w:b/>
          <w:bCs/>
        </w:rPr>
        <w:t>A.华山   B.泰山   C.嵩山   D.恒山</w:t>
      </w:r>
    </w:p>
    <w:p w14:paraId="6760E4BA">
      <w:pPr>
        <w:spacing w:line="360" w:lineRule="auto"/>
        <w:rPr>
          <w:b/>
          <w:bCs/>
        </w:rPr>
      </w:pPr>
      <w:r>
        <w:rPr>
          <w:rFonts w:hint="eastAsia"/>
          <w:b/>
          <w:bCs/>
        </w:rPr>
        <w:t>正确答案：B.泰山</w:t>
      </w:r>
    </w:p>
    <w:p w14:paraId="0B33A9F6">
      <w:pPr>
        <w:spacing w:line="360" w:lineRule="auto"/>
        <w:rPr>
          <w:b/>
          <w:bCs/>
        </w:rPr>
      </w:pPr>
      <w:r>
        <w:rPr>
          <w:rFonts w:hint="eastAsia"/>
          <w:b/>
          <w:bCs/>
        </w:rPr>
        <w:t>【解析】</w:t>
      </w:r>
    </w:p>
    <w:p w14:paraId="580BF58B">
      <w:pPr>
        <w:spacing w:line="360" w:lineRule="auto"/>
        <w:ind w:firstLine="480" w:firstLineChars="200"/>
      </w:pPr>
      <w:r>
        <w:rPr>
          <w:rFonts w:hint="eastAsia"/>
        </w:rPr>
        <w:t>泰山，又名岱山、岱宗、岱岳、东岳、泰岳，为五岳之一，有“五岳之首”、“五岳独尊”、“天下第一山”之称，被中外学者称为“中国的奥林匹斯山”。位于山东省中部，隶属于泰安市，总面积25000公顷，主峰玉皇顶海拔约1545米。泰山相伴上下五千年的华夏文明传承历史，集国家兴盛、民族存亡的象征于一身，是中华民族的精神家园，东方文化的缩影，“天人合一”思想的寄托之地，承载着丰厚的地理历史文化内涵，被古人视为“直通帝座”的天堂，成为百姓崇拜、帝王告祭的神山，有“泰山安，四海皆安”的说法。</w:t>
      </w:r>
    </w:p>
    <w:p w14:paraId="5DD7B1A8">
      <w:pPr>
        <w:spacing w:line="360" w:lineRule="auto"/>
        <w:ind w:firstLine="480" w:firstLineChars="200"/>
      </w:pPr>
      <w:r>
        <w:rPr>
          <w:rFonts w:hint="eastAsia"/>
        </w:rPr>
        <w:t>这句诗出自杜甫的《望岳》：“岱宗夫如何？齐鲁青未了。造化钟神秀，阴阳割昏晓。荡胸生层云，决眦入归鸟。会当凌绝顶，一览众山小。”诗人通过描绘泰山雄伟磅礴的景象，热情赞美了泰山高大巍峨的气势和神奇秀丽的景色，表达了对祖国山河的热爱，和诗人不怕困难、敢攀高峰、俯瞰一切的豪情壮志。</w:t>
      </w:r>
    </w:p>
    <w:p w14:paraId="36C763E8">
      <w:pPr>
        <w:ind w:firstLine="480" w:firstLineChars="200"/>
        <w:rPr>
          <w:szCs w:val="21"/>
          <w:lang w:val="zh-TW"/>
        </w:rPr>
      </w:pPr>
    </w:p>
    <w:p w14:paraId="1A508803">
      <w:pPr>
        <w:pBdr>
          <w:top w:val="single" w:color="000000" w:sz="4" w:space="0"/>
          <w:left w:val="single" w:color="000000" w:sz="4" w:space="0"/>
          <w:bottom w:val="single" w:color="000000" w:sz="4" w:space="0"/>
          <w:right w:val="single" w:color="000000" w:sz="4" w:space="0"/>
        </w:pBdr>
        <w:adjustRightInd w:val="0"/>
        <w:snapToGrid w:val="0"/>
        <w:spacing w:line="360" w:lineRule="auto"/>
        <w:ind w:firstLine="482" w:firstLineChars="200"/>
        <w:rPr>
          <w:rFonts w:ascii="黑体" w:hAnsi="黑体" w:eastAsia="黑体" w:cs="黑体"/>
          <w:b/>
          <w:bCs/>
          <w:szCs w:val="21"/>
        </w:rPr>
      </w:pPr>
      <w:r>
        <w:rPr>
          <w:rFonts w:hint="eastAsia" w:ascii="黑体" w:hAnsi="黑体" w:eastAsia="黑体" w:cs="黑体"/>
          <w:b/>
          <w:bCs/>
          <w:szCs w:val="21"/>
        </w:rPr>
        <w:t>12.在古时，用以礼仪的玉器有“六器”，其中被称为六器之首的是：</w:t>
      </w:r>
    </w:p>
    <w:p w14:paraId="1E7E8E91">
      <w:pPr>
        <w:pBdr>
          <w:top w:val="single" w:color="000000" w:sz="4" w:space="0"/>
          <w:left w:val="single" w:color="000000" w:sz="4" w:space="0"/>
          <w:bottom w:val="single" w:color="000000" w:sz="4" w:space="0"/>
          <w:right w:val="single" w:color="000000" w:sz="4" w:space="0"/>
        </w:pBdr>
        <w:adjustRightInd w:val="0"/>
        <w:snapToGrid w:val="0"/>
        <w:spacing w:line="360" w:lineRule="auto"/>
        <w:ind w:firstLine="480" w:firstLineChars="200"/>
        <w:rPr>
          <w:rFonts w:ascii="Songti SC Regular" w:hAnsi="Songti SC Regular" w:eastAsia="Songti SC Regular" w:cs="Songti SC Regular"/>
          <w:szCs w:val="21"/>
        </w:rPr>
      </w:pPr>
      <w:r>
        <w:rPr>
          <w:rFonts w:hint="eastAsia" w:ascii="Songti SC Regular" w:hAnsi="Songti SC Regular" w:eastAsia="Songti SC Regular" w:cs="Songti SC Regular"/>
          <w:szCs w:val="21"/>
        </w:rPr>
        <w:t>A.圭     B.璧     C.琮     D.璜</w:t>
      </w:r>
    </w:p>
    <w:p w14:paraId="78302258">
      <w:pPr>
        <w:pBdr>
          <w:top w:val="single" w:color="000000" w:sz="4" w:space="0"/>
          <w:left w:val="single" w:color="000000" w:sz="4" w:space="0"/>
          <w:bottom w:val="single" w:color="000000" w:sz="4" w:space="0"/>
          <w:right w:val="single" w:color="000000" w:sz="4" w:space="0"/>
        </w:pBdr>
        <w:adjustRightInd w:val="0"/>
        <w:snapToGrid w:val="0"/>
        <w:spacing w:line="360" w:lineRule="auto"/>
        <w:ind w:firstLine="482" w:firstLineChars="200"/>
        <w:rPr>
          <w:rFonts w:ascii="Songti SC Bold" w:hAnsi="Songti SC Bold" w:eastAsia="Songti SC Bold" w:cs="Songti SC Bold"/>
          <w:b/>
          <w:szCs w:val="21"/>
        </w:rPr>
      </w:pPr>
      <w:r>
        <w:rPr>
          <w:rFonts w:hint="eastAsia" w:ascii="Songti SC Bold" w:hAnsi="Songti SC Bold" w:eastAsia="Songti SC Bold" w:cs="Songti SC Bold"/>
          <w:b/>
          <w:szCs w:val="21"/>
        </w:rPr>
        <w:t>正确答案：B</w:t>
      </w:r>
    </w:p>
    <w:p w14:paraId="69A289B8">
      <w:pPr>
        <w:rPr>
          <w:rFonts w:ascii="Songti SC Bold" w:hAnsi="Songti SC Bold" w:eastAsia="Songti SC Bold" w:cs="Songti SC Bold"/>
          <w:b/>
          <w:szCs w:val="21"/>
          <w:lang w:val="zh-TW"/>
        </w:rPr>
      </w:pPr>
    </w:p>
    <w:p w14:paraId="1B8A4C82">
      <w:pPr>
        <w:rPr>
          <w:rFonts w:ascii="Songti SC Bold" w:hAnsi="Songti SC Bold" w:eastAsia="Songti SC Bold" w:cs="Songti SC Bold"/>
          <w:b/>
          <w:szCs w:val="21"/>
          <w:lang w:val="zh-TW"/>
        </w:rPr>
      </w:pPr>
      <w:r>
        <w:rPr>
          <w:rFonts w:hint="eastAsia" w:ascii="Songti SC Bold" w:hAnsi="Songti SC Bold" w:eastAsia="Songti SC Bold" w:cs="Songti SC Bold"/>
          <w:b/>
          <w:szCs w:val="21"/>
          <w:lang w:val="zh-TW"/>
        </w:rPr>
        <w:t>【专家解析】</w:t>
      </w:r>
    </w:p>
    <w:p w14:paraId="23A5E9F3">
      <w:pPr>
        <w:ind w:firstLine="480" w:firstLineChars="200"/>
        <w:rPr>
          <w:rFonts w:ascii="Songti SC" w:hAnsi="Songti SC" w:eastAsia="Songti SC" w:cs="Songti SC"/>
          <w:bCs/>
          <w:szCs w:val="21"/>
          <w:lang w:val="zh-TW"/>
        </w:rPr>
      </w:pPr>
      <w:r>
        <w:rPr>
          <w:rFonts w:hint="eastAsia" w:ascii="Songti SC" w:hAnsi="Songti SC" w:eastAsia="Songti SC" w:cs="Songti SC"/>
          <w:bCs/>
          <w:szCs w:val="21"/>
          <w:lang w:val="zh-TW"/>
        </w:rPr>
        <w:t>六器之首为璧。《周礼·春秋·大宗伯》载：“以玉作六器，礼天地四方。以苍璧礼天，以黄琮礼地，以青圭礼东方，以赤璋礼南方，以白琥礼西方，以玄璜礼北方。”六器即玉璧、玉琮、玉圭、玉琥、玉璋、玉璜，为古代祭祀天地四方的礼器。</w:t>
      </w:r>
    </w:p>
    <w:p w14:paraId="2F0CD723">
      <w:pPr>
        <w:ind w:firstLine="480" w:firstLineChars="200"/>
        <w:rPr>
          <w:rFonts w:ascii="Songti SC" w:hAnsi="Songti SC" w:eastAsia="Songti SC" w:cs="Songti SC"/>
          <w:bCs/>
          <w:szCs w:val="21"/>
          <w:lang w:val="zh-TW"/>
        </w:rPr>
      </w:pPr>
      <w:r>
        <w:rPr>
          <w:rFonts w:hint="eastAsia" w:ascii="Songti SC" w:hAnsi="Songti SC" w:eastAsia="Songti SC" w:cs="Songti SC"/>
          <w:bCs/>
          <w:szCs w:val="21"/>
          <w:lang w:val="zh-TW"/>
        </w:rPr>
        <w:t>璧，古代的一种器物名，一般为玉制，也有用琉璃制的。璧的形状通常呈扁圆形，中心有一圆孔，但也有出廓璧，即在圆形轮廓外雕有龙形或其他形状的钮。</w:t>
      </w:r>
    </w:p>
    <w:p w14:paraId="1AA6149C">
      <w:pPr>
        <w:ind w:firstLine="480" w:firstLineChars="200"/>
        <w:rPr>
          <w:rFonts w:ascii="Songti SC" w:hAnsi="Songti SC" w:eastAsia="Songti SC" w:cs="Songti SC"/>
          <w:bCs/>
          <w:szCs w:val="21"/>
          <w:lang w:val="zh-TW"/>
        </w:rPr>
      </w:pPr>
      <w:r>
        <w:rPr>
          <w:rFonts w:hint="eastAsia" w:ascii="Songti SC" w:hAnsi="Songti SC" w:eastAsia="Songti SC" w:cs="Songti SC"/>
          <w:bCs/>
          <w:szCs w:val="21"/>
          <w:lang w:val="zh-TW"/>
        </w:rPr>
        <w:t>《说文解字》中释璧：“瑞玉，圆器也。”邢禹疏：“肉，边也，好，孔也，边大倍于孔者名璧。”这里把璧的形制讲得十分清楚，“肉”是指周围的边，“好”是指当中的孔，边为孔径的两倍便是璧。这一比例实际上仅仅是理想的，实际出土的玉器很少符合这一比例的。与此器近似的还有玉瑗、玉环，三者的名称由中心的圆孔大小来决定，大孔者为瑗，小孔者为璧，孔径与玉质部分边沿相等者为环。明陈继儒《大司马节寰袁公家庙记》：“鼎彝俅，迎神圭璧收。”</w:t>
      </w:r>
    </w:p>
    <w:p w14:paraId="707175AB">
      <w:pPr>
        <w:ind w:firstLine="480" w:firstLineChars="200"/>
        <w:rPr>
          <w:rFonts w:ascii="Songti SC Regular" w:hAnsi="Songti SC Regular" w:eastAsia="Songti SC Regular" w:cs="Songti SC Regular"/>
          <w:szCs w:val="21"/>
          <w:lang w:val="zh-TW"/>
        </w:rPr>
      </w:pPr>
    </w:p>
    <w:p w14:paraId="4BBC0886">
      <w:pPr>
        <w:ind w:firstLine="480" w:firstLineChars="200"/>
        <w:rPr>
          <w:rFonts w:ascii="Songti SC Regular" w:hAnsi="Songti SC Regular" w:eastAsia="Songti SC Regular" w:cs="Songti SC Regular"/>
          <w:szCs w:val="21"/>
          <w:shd w:val="clear" w:color="auto" w:fill="FFFFFF"/>
        </w:rPr>
      </w:pPr>
    </w:p>
    <w:p w14:paraId="079FC9A3">
      <w:pPr>
        <w:ind w:firstLine="480" w:firstLineChars="200"/>
        <w:rPr>
          <w:rFonts w:ascii="Songti SC Regular" w:hAnsi="Songti SC Regular" w:eastAsia="Songti SC Regular" w:cs="Songti SC Regular"/>
          <w:szCs w:val="21"/>
          <w:shd w:val="clear" w:color="auto" w:fill="FFFFFF"/>
        </w:rPr>
      </w:pPr>
    </w:p>
    <w:p w14:paraId="1807143C">
      <w:pPr>
        <w:pBdr>
          <w:top w:val="single" w:color="000000" w:sz="4" w:space="0"/>
          <w:left w:val="single" w:color="000000" w:sz="4" w:space="0"/>
          <w:bottom w:val="single" w:color="000000" w:sz="4" w:space="0"/>
          <w:right w:val="single" w:color="000000" w:sz="4" w:space="0"/>
        </w:pBdr>
        <w:spacing w:line="360" w:lineRule="auto"/>
        <w:ind w:firstLine="482" w:firstLineChars="200"/>
        <w:rPr>
          <w:rFonts w:ascii="黑体" w:hAnsi="黑体" w:eastAsia="黑体" w:cs="黑体"/>
          <w:b/>
          <w:bCs/>
          <w:szCs w:val="21"/>
        </w:rPr>
      </w:pPr>
      <w:r>
        <w:rPr>
          <w:rFonts w:hint="eastAsia" w:ascii="黑体" w:hAnsi="黑体" w:eastAsia="黑体" w:cs="黑体"/>
          <w:b/>
          <w:bCs/>
          <w:szCs w:val="21"/>
        </w:rPr>
        <w:t xml:space="preserve"> 13.2009年，考古工作者在古邺城西12公里处发现了魏武王曹操的陵墓，发现了一件写有“魏武王常所用格虎大戟”的石牌，请问这种书体是？</w:t>
      </w:r>
    </w:p>
    <w:p w14:paraId="62A0071B">
      <w:pPr>
        <w:pBdr>
          <w:top w:val="single" w:color="000000" w:sz="4" w:space="0"/>
          <w:left w:val="single" w:color="000000" w:sz="4" w:space="0"/>
          <w:bottom w:val="single" w:color="000000" w:sz="4" w:space="0"/>
          <w:right w:val="single" w:color="000000" w:sz="4" w:space="0"/>
        </w:pBdr>
        <w:spacing w:line="360" w:lineRule="auto"/>
        <w:ind w:firstLine="480" w:firstLineChars="200"/>
        <w:rPr>
          <w:rFonts w:ascii="Songti SC Regular" w:hAnsi="Songti SC Regular" w:eastAsia="Songti SC Regular" w:cs="Songti SC Regular"/>
          <w:bCs/>
          <w:szCs w:val="21"/>
        </w:rPr>
      </w:pPr>
      <w:r>
        <w:rPr>
          <w:rFonts w:hint="eastAsia" w:ascii="Songti SC Regular" w:hAnsi="Songti SC Regular" w:eastAsia="Songti SC Regular" w:cs="Songti SC Regular"/>
          <w:bCs/>
          <w:szCs w:val="21"/>
        </w:rPr>
        <w:t>A.篆书     B.隶书     C.楷书     D.行书</w:t>
      </w:r>
    </w:p>
    <w:p w14:paraId="303D7153">
      <w:pPr>
        <w:pBdr>
          <w:top w:val="single" w:color="000000" w:sz="4" w:space="0"/>
          <w:left w:val="single" w:color="000000" w:sz="4" w:space="0"/>
          <w:bottom w:val="single" w:color="000000" w:sz="4" w:space="0"/>
          <w:right w:val="single" w:color="000000" w:sz="4" w:space="0"/>
        </w:pBdr>
        <w:spacing w:line="360" w:lineRule="auto"/>
        <w:ind w:firstLine="482" w:firstLineChars="200"/>
        <w:rPr>
          <w:rFonts w:ascii="Songti SC Bold" w:hAnsi="Songti SC Bold" w:eastAsia="Songti SC Bold" w:cs="Songti SC Bold"/>
          <w:b/>
          <w:szCs w:val="21"/>
        </w:rPr>
      </w:pPr>
      <w:r>
        <w:rPr>
          <w:rFonts w:hint="eastAsia" w:ascii="Songti SC Bold" w:hAnsi="Songti SC Bold" w:eastAsia="Songti SC Bold" w:cs="Songti SC Bold"/>
          <w:b/>
          <w:szCs w:val="21"/>
        </w:rPr>
        <w:t>正确答案：B</w:t>
      </w:r>
      <w:r>
        <w:rPr>
          <w:rFonts w:ascii="Songti SC Bold" w:hAnsi="Songti SC Bold" w:eastAsia="Songti SC Bold" w:cs="Songti SC Bold"/>
          <w:b/>
          <w:szCs w:val="21"/>
        </w:rPr>
        <w:t>.</w:t>
      </w:r>
      <w:r>
        <w:rPr>
          <w:rFonts w:hint="eastAsia" w:ascii="Songti SC Bold" w:hAnsi="Songti SC Bold" w:eastAsia="Songti SC Bold" w:cs="Songti SC Bold"/>
          <w:b/>
          <w:szCs w:val="21"/>
        </w:rPr>
        <w:t>隶书</w:t>
      </w:r>
    </w:p>
    <w:p w14:paraId="403140D0">
      <w:pPr>
        <w:ind w:firstLine="480" w:firstLineChars="200"/>
        <w:rPr>
          <w:szCs w:val="21"/>
        </w:rPr>
      </w:pPr>
      <w:r>
        <w:rPr>
          <w:szCs w:val="21"/>
        </w:rPr>
        <w:drawing>
          <wp:inline distT="0" distB="0" distL="0" distR="0">
            <wp:extent cx="1037590" cy="2538730"/>
            <wp:effectExtent l="0" t="0" r="3810" b="1270"/>
            <wp:docPr id="1" name="图片 1" descr="http://res.city.ifeng.com/upload/images/2011/1206/074300/0_185778_84b7001429522734652a3a0adbb96b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http://res.city.ifeng.com/upload/images/2011/1206/074300/0_185778_84b7001429522734652a3a0adbb96b14.jpg"/>
                    <pic:cNvPicPr>
                      <a:picLocks noChangeAspect="1" noChangeArrowheads="1"/>
                    </pic:cNvPicPr>
                  </pic:nvPicPr>
                  <pic:blipFill>
                    <a:blip r:embed="rId7"/>
                    <a:srcRect/>
                    <a:stretch>
                      <a:fillRect/>
                    </a:stretch>
                  </pic:blipFill>
                  <pic:spPr>
                    <a:xfrm>
                      <a:off x="0" y="0"/>
                      <a:ext cx="1039145" cy="2542770"/>
                    </a:xfrm>
                    <a:prstGeom prst="rect">
                      <a:avLst/>
                    </a:prstGeom>
                    <a:noFill/>
                    <a:ln w="9525">
                      <a:noFill/>
                      <a:miter lim="800000"/>
                      <a:headEnd/>
                      <a:tailEnd/>
                    </a:ln>
                  </pic:spPr>
                </pic:pic>
              </a:graphicData>
            </a:graphic>
          </wp:inline>
        </w:drawing>
      </w:r>
    </w:p>
    <w:p w14:paraId="3C90463A">
      <w:pPr>
        <w:rPr>
          <w:rFonts w:ascii="Songti SC Bold" w:hAnsi="Songti SC Bold" w:eastAsia="Songti SC Bold" w:cs="Songti SC Bold"/>
          <w:b/>
          <w:szCs w:val="21"/>
          <w:lang w:val="zh-TW"/>
        </w:rPr>
      </w:pPr>
      <w:r>
        <w:rPr>
          <w:rFonts w:hint="eastAsia" w:ascii="Songti SC Bold" w:hAnsi="Songti SC Bold" w:eastAsia="Songti SC Bold" w:cs="Songti SC Bold"/>
          <w:b/>
          <w:szCs w:val="21"/>
          <w:lang w:val="zh-TW"/>
        </w:rPr>
        <w:t>【专家解析】</w:t>
      </w:r>
    </w:p>
    <w:p w14:paraId="05E2F0AC">
      <w:pPr>
        <w:ind w:firstLine="480" w:firstLineChars="200"/>
        <w:rPr>
          <w:rFonts w:ascii="Songti SC" w:hAnsi="Songti SC" w:eastAsia="Songti SC" w:cs="Songti SC"/>
          <w:bCs/>
          <w:szCs w:val="21"/>
          <w:lang w:val="zh-TW"/>
        </w:rPr>
      </w:pPr>
      <w:r>
        <w:rPr>
          <w:rFonts w:hint="eastAsia" w:ascii="Songti SC" w:hAnsi="Songti SC" w:eastAsia="Songti SC" w:cs="Songti SC"/>
          <w:bCs/>
          <w:szCs w:val="21"/>
          <w:lang w:val="zh-TW"/>
        </w:rPr>
        <w:t>汉代流行隶书。隶书，有秦隶、汉隶等，一般认为由篆书发展而来，字形多呈宽扁，横画长而竖画短，讲究“蚕头雁尾”“一波三折”。根据出土简牍，隶书起源于战国，在东汉时期达到顶峰，对后世书法有不可小觑的影响，书法界有“汉隶唐楷”之称。三国时期中国主流的书体是隶书。</w:t>
      </w:r>
    </w:p>
    <w:p w14:paraId="6E37A28A">
      <w:pPr>
        <w:ind w:firstLine="480" w:firstLineChars="200"/>
        <w:rPr>
          <w:rFonts w:ascii="Songti SC" w:hAnsi="Songti SC" w:eastAsia="Songti SC" w:cs="Songti SC"/>
          <w:bCs/>
          <w:szCs w:val="21"/>
          <w:lang w:val="zh-TW"/>
        </w:rPr>
      </w:pPr>
      <w:r>
        <w:rPr>
          <w:rFonts w:hint="eastAsia" w:ascii="Songti SC" w:hAnsi="Songti SC" w:eastAsia="Songti SC" w:cs="Songti SC"/>
          <w:bCs/>
          <w:szCs w:val="21"/>
          <w:lang w:val="zh-TW"/>
        </w:rPr>
        <w:t>“魏武王常所用格虎大戟”是在位于河南安阳的曹操墓（即高陵）出土的一件石牌，是认定曹操陵墓最有力的证据。</w:t>
      </w:r>
    </w:p>
    <w:p w14:paraId="676380D7">
      <w:pPr>
        <w:rPr>
          <w:rFonts w:cs="MS Mincho"/>
          <w:szCs w:val="21"/>
          <w:shd w:val="clear" w:color="auto" w:fill="FFFFFF"/>
        </w:rPr>
      </w:pPr>
    </w:p>
    <w:p w14:paraId="6F52A9EB">
      <w:pPr>
        <w:rPr>
          <w:rFonts w:cs="MS Mincho"/>
          <w:szCs w:val="21"/>
          <w:shd w:val="clear" w:color="auto" w:fill="FFFFFF"/>
        </w:rPr>
      </w:pPr>
    </w:p>
    <w:p w14:paraId="514D9933">
      <w:pPr>
        <w:pBdr>
          <w:top w:val="single" w:color="000000" w:sz="4" w:space="0"/>
          <w:left w:val="single" w:color="000000" w:sz="4" w:space="0"/>
          <w:bottom w:val="single" w:color="000000" w:sz="4" w:space="0"/>
          <w:right w:val="single" w:color="000000" w:sz="4" w:space="0"/>
        </w:pBdr>
        <w:spacing w:line="360" w:lineRule="auto"/>
        <w:ind w:firstLine="482" w:firstLineChars="200"/>
        <w:rPr>
          <w:rFonts w:ascii="黑体" w:hAnsi="黑体" w:eastAsia="黑体" w:cs="黑体"/>
          <w:b/>
          <w:bCs/>
          <w:szCs w:val="21"/>
        </w:rPr>
      </w:pPr>
      <w:r>
        <w:rPr>
          <w:rFonts w:hint="eastAsia" w:ascii="黑体" w:hAnsi="黑体" w:eastAsia="黑体" w:cs="黑体"/>
          <w:b/>
          <w:bCs/>
          <w:szCs w:val="21"/>
        </w:rPr>
        <w:t>14.汉代雕塑中的杰作“马踏飞燕”出土自哪个省份？</w:t>
      </w:r>
    </w:p>
    <w:p w14:paraId="28FB2B0C">
      <w:pPr>
        <w:pBdr>
          <w:top w:val="single" w:color="000000" w:sz="4" w:space="0"/>
          <w:left w:val="single" w:color="000000" w:sz="4" w:space="0"/>
          <w:bottom w:val="single" w:color="000000" w:sz="4" w:space="0"/>
          <w:right w:val="single" w:color="000000" w:sz="4" w:space="0"/>
        </w:pBdr>
        <w:spacing w:line="360" w:lineRule="auto"/>
        <w:ind w:firstLine="480" w:firstLineChars="200"/>
        <w:rPr>
          <w:rFonts w:ascii="Songti SC Regular" w:hAnsi="Songti SC Regular" w:eastAsia="Songti SC Regular" w:cs="Songti SC Regular"/>
          <w:szCs w:val="21"/>
        </w:rPr>
      </w:pPr>
      <w:r>
        <w:rPr>
          <w:rFonts w:hint="eastAsia" w:ascii="Songti SC Regular" w:hAnsi="Songti SC Regular" w:eastAsia="Songti SC Regular" w:cs="Songti SC Regular"/>
          <w:szCs w:val="21"/>
        </w:rPr>
        <w:t>A.河南     B.陕西     C.甘肃     D.山东</w:t>
      </w:r>
    </w:p>
    <w:p w14:paraId="46AF25F4">
      <w:pPr>
        <w:pBdr>
          <w:top w:val="single" w:color="000000" w:sz="4" w:space="0"/>
          <w:left w:val="single" w:color="000000" w:sz="4" w:space="0"/>
          <w:bottom w:val="single" w:color="000000" w:sz="4" w:space="0"/>
          <w:right w:val="single" w:color="000000" w:sz="4" w:space="0"/>
        </w:pBdr>
        <w:spacing w:line="360" w:lineRule="auto"/>
        <w:ind w:firstLine="482" w:firstLineChars="200"/>
        <w:rPr>
          <w:rFonts w:ascii="Songti SC Bold" w:hAnsi="Songti SC Bold" w:eastAsia="Songti SC Bold" w:cs="Songti SC Bold"/>
          <w:b/>
          <w:bCs/>
          <w:szCs w:val="21"/>
        </w:rPr>
      </w:pPr>
      <w:r>
        <w:rPr>
          <w:rFonts w:hint="eastAsia" w:ascii="Songti SC Bold" w:hAnsi="Songti SC Bold" w:eastAsia="Songti SC Bold" w:cs="Songti SC Bold"/>
          <w:b/>
          <w:bCs/>
          <w:szCs w:val="21"/>
        </w:rPr>
        <w:t>正确答案：C.甘肃</w:t>
      </w:r>
    </w:p>
    <w:p w14:paraId="484FDD21">
      <w:pPr>
        <w:rPr>
          <w:rFonts w:ascii="Songti SC Bold" w:hAnsi="Songti SC Bold" w:eastAsia="Songti SC Bold" w:cs="Songti SC Bold"/>
          <w:b/>
          <w:szCs w:val="21"/>
          <w:lang w:val="zh-TW"/>
        </w:rPr>
      </w:pPr>
      <w:r>
        <w:rPr>
          <w:rFonts w:hint="eastAsia" w:ascii="Songti SC Bold" w:hAnsi="Songti SC Bold" w:eastAsia="Songti SC Bold" w:cs="Songti SC Bold"/>
          <w:b/>
          <w:szCs w:val="21"/>
          <w:lang w:val="zh-TW"/>
        </w:rPr>
        <w:t>【专家解析】</w:t>
      </w:r>
    </w:p>
    <w:p w14:paraId="3AE30C83">
      <w:pPr>
        <w:ind w:firstLine="480" w:firstLineChars="200"/>
        <w:rPr>
          <w:rFonts w:ascii="Songti SC Regular" w:hAnsi="Songti SC Regular" w:eastAsia="Songti SC Regular" w:cs="Songti SC Regular"/>
          <w:szCs w:val="21"/>
        </w:rPr>
      </w:pPr>
      <w:r>
        <w:rPr>
          <w:rFonts w:hint="eastAsia" w:ascii="Songti SC" w:hAnsi="Songti SC" w:eastAsia="Songti SC" w:cs="Songti SC"/>
          <w:bCs/>
          <w:szCs w:val="21"/>
          <w:lang w:val="zh-TW"/>
        </w:rPr>
        <w:t>马踏飞燕为东汉青铜器，1969年出土于甘肃省武威市汉墓。于东汉时期镇守张掖的张姓军事长官及其妻合葬墓中出土，现藏于甘肃省博物馆。马昂首嘶鸣，躯干壮实而四肢修长，腿蹄轻捷，三足腾空、飞驰向前，一足踏飞燕。一匹躯体庞大的马踏在一只正疾驰的龙雀背上，小龙雀吃惊地回过头来观望，表现了骏马凌空飞腾、奔跑疾速的雄姿。这一艺术形象不仅构思奇特、造型优美，而且完全符合力学平衡原理，完美地塑造了运动速度与整体平衡相统一的行空天马与飞雀。马踏飞燕改变了传统天马的造型手法，蕴含着丰富的天马文化内涵，堪称青铜艺术的极品，充分表现了古代艺术家丰富的想象力和精湛的铸造技艺。</w:t>
      </w:r>
    </w:p>
    <w:p w14:paraId="3363C90B">
      <w:pPr>
        <w:pBdr>
          <w:top w:val="single" w:color="000000" w:sz="4" w:space="0"/>
          <w:left w:val="single" w:color="000000" w:sz="4" w:space="0"/>
          <w:bottom w:val="single" w:color="000000" w:sz="4" w:space="0"/>
          <w:right w:val="single" w:color="000000" w:sz="4" w:space="0"/>
        </w:pBdr>
        <w:spacing w:line="360" w:lineRule="auto"/>
        <w:ind w:firstLine="480" w:firstLineChars="200"/>
        <w:rPr>
          <w:rFonts w:ascii="Songti SC Regular" w:hAnsi="Songti SC Regular" w:eastAsia="Songti SC Regular" w:cs="Songti SC Regular"/>
          <w:szCs w:val="21"/>
        </w:rPr>
      </w:pPr>
      <w:r>
        <w:rPr>
          <w:rFonts w:hint="eastAsia" w:ascii="黑体" w:hAnsi="黑体" w:eastAsia="黑体" w:cs="黑体"/>
          <w:szCs w:val="21"/>
        </w:rPr>
        <w:t>15.《梅花三弄》是传世名曲，其中“三弄”指的是：</w:t>
      </w:r>
    </w:p>
    <w:p w14:paraId="16248177">
      <w:pPr>
        <w:pBdr>
          <w:top w:val="single" w:color="000000" w:sz="4" w:space="0"/>
          <w:left w:val="single" w:color="000000" w:sz="4" w:space="0"/>
          <w:bottom w:val="single" w:color="000000" w:sz="4" w:space="0"/>
          <w:right w:val="single" w:color="000000" w:sz="4" w:space="0"/>
        </w:pBdr>
        <w:spacing w:line="360" w:lineRule="auto"/>
        <w:ind w:firstLine="480" w:firstLineChars="200"/>
        <w:rPr>
          <w:rFonts w:ascii="Songti SC Regular" w:hAnsi="Songti SC Regular" w:eastAsia="Songti SC Regular" w:cs="Songti SC Regular"/>
          <w:szCs w:val="21"/>
        </w:rPr>
      </w:pPr>
      <w:r>
        <w:rPr>
          <w:rFonts w:hint="eastAsia" w:ascii="Songti SC Regular" w:hAnsi="Songti SC Regular" w:eastAsia="Songti SC Regular" w:cs="Songti SC Regular"/>
          <w:szCs w:val="21"/>
        </w:rPr>
        <w:t>A</w:t>
      </w:r>
      <w:r>
        <w:rPr>
          <w:rFonts w:ascii="Songti SC Regular" w:hAnsi="Songti SC Regular" w:eastAsia="Songti SC Regular" w:cs="Songti SC Regular"/>
          <w:szCs w:val="21"/>
        </w:rPr>
        <w:t>.</w:t>
      </w:r>
      <w:r>
        <w:rPr>
          <w:rFonts w:hint="eastAsia" w:ascii="Songti SC Regular" w:hAnsi="Songti SC Regular" w:eastAsia="Songti SC Regular" w:cs="Songti SC Regular"/>
          <w:szCs w:val="21"/>
        </w:rPr>
        <w:t>演奏技巧   B</w:t>
      </w:r>
      <w:r>
        <w:rPr>
          <w:rFonts w:ascii="Songti SC Regular" w:hAnsi="Songti SC Regular" w:eastAsia="Songti SC Regular" w:cs="Songti SC Regular"/>
          <w:szCs w:val="21"/>
        </w:rPr>
        <w:t>.</w:t>
      </w:r>
      <w:r>
        <w:rPr>
          <w:rFonts w:hint="eastAsia" w:ascii="Songti SC Regular" w:hAnsi="Songti SC Regular" w:eastAsia="Songti SC Regular" w:cs="Songti SC Regular"/>
          <w:szCs w:val="21"/>
        </w:rPr>
        <w:t>演奏次数</w:t>
      </w:r>
      <w:r>
        <w:rPr>
          <w:rFonts w:ascii="Songti SC Regular" w:hAnsi="Songti SC Regular" w:eastAsia="Songti SC Regular" w:cs="Songti SC Regular"/>
          <w:szCs w:val="21"/>
        </w:rPr>
        <w:t xml:space="preserve">   </w:t>
      </w:r>
      <w:r>
        <w:rPr>
          <w:rFonts w:hint="eastAsia" w:ascii="Songti SC Regular" w:hAnsi="Songti SC Regular" w:eastAsia="Songti SC Regular" w:cs="Songti SC Regular"/>
          <w:szCs w:val="21"/>
        </w:rPr>
        <w:t>C</w:t>
      </w:r>
      <w:r>
        <w:rPr>
          <w:rFonts w:ascii="Songti SC Regular" w:hAnsi="Songti SC Regular" w:eastAsia="Songti SC Regular" w:cs="Songti SC Regular"/>
          <w:szCs w:val="21"/>
        </w:rPr>
        <w:t>.</w:t>
      </w:r>
      <w:r>
        <w:rPr>
          <w:rFonts w:hint="eastAsia" w:ascii="Songti SC Regular" w:hAnsi="Songti SC Regular" w:eastAsia="Songti SC Regular" w:cs="Songti SC Regular"/>
          <w:szCs w:val="21"/>
        </w:rPr>
        <w:t>演奏人数</w:t>
      </w:r>
      <w:r>
        <w:rPr>
          <w:rFonts w:ascii="Songti SC Regular" w:hAnsi="Songti SC Regular" w:eastAsia="Songti SC Regular" w:cs="Songti SC Regular"/>
          <w:szCs w:val="21"/>
        </w:rPr>
        <w:t xml:space="preserve">    </w:t>
      </w:r>
      <w:r>
        <w:rPr>
          <w:rFonts w:hint="eastAsia" w:ascii="Songti SC Regular" w:hAnsi="Songti SC Regular" w:eastAsia="Songti SC Regular" w:cs="Songti SC Regular"/>
          <w:szCs w:val="21"/>
        </w:rPr>
        <w:t>D</w:t>
      </w:r>
      <w:r>
        <w:rPr>
          <w:rFonts w:ascii="Songti SC Regular" w:hAnsi="Songti SC Regular" w:eastAsia="Songti SC Regular" w:cs="Songti SC Regular"/>
          <w:szCs w:val="21"/>
        </w:rPr>
        <w:t>.</w:t>
      </w:r>
      <w:r>
        <w:rPr>
          <w:rFonts w:hint="eastAsia" w:ascii="Songti SC Regular" w:hAnsi="Songti SC Regular" w:eastAsia="Songti SC Regular" w:cs="Songti SC Regular"/>
          <w:szCs w:val="21"/>
        </w:rPr>
        <w:t>演奏篇目</w:t>
      </w:r>
    </w:p>
    <w:p w14:paraId="11877D3D">
      <w:pPr>
        <w:pBdr>
          <w:top w:val="single" w:color="000000" w:sz="4" w:space="0"/>
          <w:left w:val="single" w:color="000000" w:sz="4" w:space="0"/>
          <w:bottom w:val="single" w:color="000000" w:sz="4" w:space="0"/>
          <w:right w:val="single" w:color="000000" w:sz="4" w:space="0"/>
        </w:pBdr>
        <w:spacing w:line="360" w:lineRule="auto"/>
        <w:ind w:firstLine="482" w:firstLineChars="200"/>
        <w:rPr>
          <w:rFonts w:ascii="Songti SC Regular" w:hAnsi="Songti SC Regular" w:eastAsia="Songti SC Regular" w:cs="Songti SC Regular"/>
          <w:szCs w:val="21"/>
        </w:rPr>
      </w:pPr>
      <w:r>
        <w:rPr>
          <w:rFonts w:hint="eastAsia" w:ascii="Songti SC Bold" w:hAnsi="Songti SC Bold" w:eastAsia="Songti SC Bold" w:cs="Songti SC Bold"/>
          <w:b/>
          <w:bCs/>
          <w:szCs w:val="21"/>
        </w:rPr>
        <w:t>正确答案：B.演奏次数</w:t>
      </w:r>
    </w:p>
    <w:p w14:paraId="15DC39D2">
      <w:pPr>
        <w:pStyle w:val="48"/>
        <w:rPr>
          <w:rFonts w:ascii="Songti SC Regular" w:hAnsi="Songti SC Regular" w:eastAsia="Songti SC Regular" w:cs="Songti SC Regular"/>
          <w:szCs w:val="21"/>
        </w:rPr>
      </w:pPr>
    </w:p>
    <w:p w14:paraId="3CA2EAA8">
      <w:pPr>
        <w:pStyle w:val="48"/>
        <w:ind w:firstLine="0" w:firstLineChars="0"/>
        <w:rPr>
          <w:rFonts w:ascii="Songti SC Regular" w:hAnsi="Songti SC Regular" w:eastAsia="Songti SC Regular" w:cs="Songti SC Regular"/>
          <w:szCs w:val="21"/>
        </w:rPr>
      </w:pPr>
      <w:r>
        <w:rPr>
          <w:rFonts w:hint="eastAsia" w:ascii="Songti SC Bold" w:hAnsi="Songti SC Bold" w:eastAsia="Songti SC Bold" w:cs="Songti SC Bold"/>
          <w:b/>
          <w:bCs/>
          <w:szCs w:val="21"/>
        </w:rPr>
        <w:t>【专家解析】</w:t>
      </w:r>
    </w:p>
    <w:p w14:paraId="5110FFCE">
      <w:pPr>
        <w:pStyle w:val="48"/>
        <w:rPr>
          <w:rFonts w:ascii="Songti SC Regular" w:hAnsi="Songti SC Regular" w:eastAsia="Songti SC Regular" w:cs="Songti SC Regular"/>
          <w:szCs w:val="21"/>
        </w:rPr>
      </w:pPr>
      <w:r>
        <w:rPr>
          <w:rFonts w:hint="eastAsia" w:ascii="Songti SC Regular" w:hAnsi="Songti SC Regular" w:eastAsia="Songti SC Regular" w:cs="Songti SC Regular"/>
          <w:szCs w:val="21"/>
        </w:rPr>
        <w:t>《梅花三弄》又名《梅花引》《梅花曲》《玉妃引》，根据《太音补遗》和《蕉庵琴谱》所载，相传原本是晋朝</w:t>
      </w:r>
      <w:r>
        <w:rPr>
          <w:rFonts w:hint="eastAsia"/>
        </w:rPr>
        <w:fldChar w:fldCharType="begin"/>
      </w:r>
      <w:r>
        <w:instrText xml:space="preserve"> HYPERLINK "http://baike.baidu.com/item/%E6%A1%93%E4%BC%8A" </w:instrText>
      </w:r>
      <w:r>
        <w:rPr>
          <w:rFonts w:hint="eastAsia"/>
        </w:rPr>
        <w:fldChar w:fldCharType="separate"/>
      </w:r>
      <w:r>
        <w:rPr>
          <w:rFonts w:hint="eastAsia" w:ascii="Songti SC Regular" w:hAnsi="Songti SC Regular" w:eastAsia="Songti SC Regular" w:cs="Songti SC Regular"/>
          <w:szCs w:val="21"/>
        </w:rPr>
        <w:t>桓伊</w:t>
      </w:r>
      <w:r>
        <w:rPr>
          <w:rFonts w:hint="eastAsia" w:ascii="Songti SC Regular" w:hAnsi="Songti SC Regular" w:eastAsia="Songti SC Regular" w:cs="Songti SC Regular"/>
          <w:szCs w:val="21"/>
        </w:rPr>
        <w:fldChar w:fldCharType="end"/>
      </w:r>
      <w:r>
        <w:rPr>
          <w:rFonts w:hint="eastAsia" w:ascii="Songti SC Regular" w:hAnsi="Songti SC Regular" w:eastAsia="Songti SC Regular" w:cs="Songti SC Regular"/>
          <w:szCs w:val="21"/>
        </w:rPr>
        <w:t>所作的一首笛曲，后来改编为古琴曲。琴曲的乐谱最早见于公元1425年的《神奇秘谱》。《梅花三弄》全曲共分十段，两大部分，前六段为第一部分，采用循环再现手法，后四段为第二部分，描写梅花静与动两种形象。乐曲通过梅花的洁白芬芳和耐寒等特征，借物抒怀，来歌颂具有高尚节操的人。</w:t>
      </w:r>
    </w:p>
    <w:p w14:paraId="14325456">
      <w:pPr>
        <w:pStyle w:val="48"/>
        <w:rPr>
          <w:rFonts w:ascii="Songti SC Regular" w:hAnsi="Songti SC Regular" w:eastAsia="Songti SC Regular" w:cs="Songti SC Regular"/>
          <w:szCs w:val="21"/>
        </w:rPr>
      </w:pPr>
      <w:r>
        <w:rPr>
          <w:rFonts w:hint="eastAsia" w:ascii="Songti SC Regular" w:hAnsi="Songti SC Regular" w:eastAsia="Songti SC Regular" w:cs="Songti SC Regular"/>
          <w:szCs w:val="21"/>
        </w:rPr>
        <w:t>“三弄”是指同一段曲调反复演奏三次。这种反复的处理旨在表现梅花在寒风中次第绽放的英姿、不曲不屈的个性和节节向上的气概。</w:t>
      </w:r>
    </w:p>
    <w:p w14:paraId="69DA1A31">
      <w:pPr>
        <w:ind w:firstLine="480" w:firstLineChars="200"/>
        <w:rPr>
          <w:szCs w:val="21"/>
        </w:rPr>
      </w:pPr>
    </w:p>
    <w:p w14:paraId="6F2BB76B">
      <w:pPr>
        <w:pBdr>
          <w:top w:val="single" w:color="000000" w:sz="4" w:space="0"/>
          <w:left w:val="single" w:color="000000" w:sz="4" w:space="0"/>
          <w:bottom w:val="single" w:color="000000" w:sz="4" w:space="0"/>
          <w:right w:val="single" w:color="000000" w:sz="4" w:space="0"/>
        </w:pBdr>
        <w:spacing w:line="360" w:lineRule="auto"/>
        <w:ind w:firstLine="480" w:firstLineChars="200"/>
        <w:rPr>
          <w:szCs w:val="21"/>
        </w:rPr>
      </w:pPr>
      <w:r>
        <w:rPr>
          <w:rFonts w:hint="eastAsia" w:ascii="黑体" w:hAnsi="黑体" w:eastAsia="黑体" w:cs="黑体"/>
          <w:szCs w:val="21"/>
        </w:rPr>
        <w:t>16.宋徽宗画院学生王希孟创作的一幅作品，被誉为宋代青绿山水画的杰作，它的名称是：</w:t>
      </w:r>
    </w:p>
    <w:p w14:paraId="7B287A1B">
      <w:pPr>
        <w:pBdr>
          <w:top w:val="single" w:color="000000" w:sz="4" w:space="0"/>
          <w:left w:val="single" w:color="000000" w:sz="4" w:space="0"/>
          <w:bottom w:val="single" w:color="000000" w:sz="4" w:space="0"/>
          <w:right w:val="single" w:color="000000" w:sz="4" w:space="0"/>
        </w:pBdr>
        <w:spacing w:line="360" w:lineRule="auto"/>
        <w:ind w:firstLine="480" w:firstLineChars="200"/>
        <w:rPr>
          <w:rFonts w:ascii="Songti SC Regular" w:hAnsi="Songti SC Regular" w:eastAsia="Songti SC Regular" w:cs="Songti SC Regular"/>
          <w:szCs w:val="21"/>
        </w:rPr>
      </w:pPr>
      <w:r>
        <w:rPr>
          <w:rFonts w:hint="eastAsia"/>
          <w:szCs w:val="21"/>
        </w:rPr>
        <w:t xml:space="preserve"> </w:t>
      </w:r>
      <w:r>
        <w:rPr>
          <w:rFonts w:hint="eastAsia" w:ascii="Songti SC Regular" w:hAnsi="Songti SC Regular" w:eastAsia="Songti SC Regular" w:cs="Songti SC Regular"/>
          <w:szCs w:val="21"/>
        </w:rPr>
        <w:t>A.百里江山图   B.千里江山图   C.万里江山图   D.大好河山图</w:t>
      </w:r>
    </w:p>
    <w:p w14:paraId="5AE14FEC">
      <w:pPr>
        <w:pBdr>
          <w:top w:val="single" w:color="000000" w:sz="4" w:space="0"/>
          <w:left w:val="single" w:color="000000" w:sz="4" w:space="0"/>
          <w:bottom w:val="single" w:color="000000" w:sz="4" w:space="0"/>
          <w:right w:val="single" w:color="000000" w:sz="4" w:space="0"/>
        </w:pBdr>
        <w:spacing w:line="360" w:lineRule="auto"/>
        <w:ind w:firstLine="482" w:firstLineChars="200"/>
        <w:rPr>
          <w:szCs w:val="21"/>
        </w:rPr>
      </w:pPr>
      <w:r>
        <w:rPr>
          <w:rFonts w:hint="eastAsia" w:ascii="Songti SC Bold" w:hAnsi="Songti SC Bold" w:eastAsia="Songti SC Bold" w:cs="Songti SC Bold"/>
          <w:b/>
          <w:bCs/>
          <w:szCs w:val="21"/>
        </w:rPr>
        <w:t>正确答案：B  千里江山图</w:t>
      </w:r>
    </w:p>
    <w:p w14:paraId="10C40327">
      <w:pPr>
        <w:rPr>
          <w:rFonts w:ascii="Songti SC Bold" w:hAnsi="Songti SC Bold" w:eastAsia="Songti SC Bold" w:cs="Songti SC Bold"/>
          <w:b/>
          <w:szCs w:val="21"/>
          <w:lang w:val="zh-TW"/>
        </w:rPr>
      </w:pPr>
    </w:p>
    <w:p w14:paraId="4AB9B0A8">
      <w:pPr>
        <w:rPr>
          <w:rFonts w:ascii="Songti SC Bold" w:hAnsi="Songti SC Bold" w:eastAsia="Songti SC Bold" w:cs="Songti SC Bold"/>
          <w:b/>
          <w:szCs w:val="21"/>
          <w:lang w:val="zh-TW"/>
        </w:rPr>
      </w:pPr>
      <w:r>
        <w:rPr>
          <w:rFonts w:hint="eastAsia" w:ascii="Songti SC Bold" w:hAnsi="Songti SC Bold" w:eastAsia="Songti SC Bold" w:cs="Songti SC Bold"/>
          <w:b/>
          <w:szCs w:val="21"/>
          <w:lang w:val="zh-TW"/>
        </w:rPr>
        <w:t>【专家解析】</w:t>
      </w:r>
    </w:p>
    <w:p w14:paraId="50BAED6E">
      <w:pPr>
        <w:ind w:firstLine="480" w:firstLineChars="200"/>
        <w:rPr>
          <w:rFonts w:ascii="Songti SC" w:hAnsi="Songti SC" w:eastAsia="Songti SC" w:cs="Songti SC"/>
          <w:bCs/>
          <w:szCs w:val="21"/>
          <w:lang w:val="zh-TW"/>
        </w:rPr>
      </w:pPr>
      <w:r>
        <w:rPr>
          <w:rFonts w:hint="eastAsia" w:ascii="Songti SC" w:hAnsi="Songti SC" w:eastAsia="Songti SC" w:cs="Songti SC"/>
          <w:bCs/>
          <w:szCs w:val="21"/>
          <w:lang w:val="zh-TW"/>
        </w:rPr>
        <w:t>王希孟，工</w:t>
      </w:r>
      <w:r>
        <w:rPr>
          <w:rFonts w:hint="eastAsia"/>
        </w:rPr>
        <w:fldChar w:fldCharType="begin"/>
      </w:r>
      <w:r>
        <w:instrText xml:space="preserve"> HYPERLINK "http://baike.baidu.com/item/%E5%B1%B1%E6%B0%B4" \t "_blank" </w:instrText>
      </w:r>
      <w:r>
        <w:rPr>
          <w:rFonts w:hint="eastAsia"/>
        </w:rPr>
        <w:fldChar w:fldCharType="separate"/>
      </w:r>
      <w:r>
        <w:rPr>
          <w:rFonts w:hint="eastAsia" w:ascii="Songti SC" w:hAnsi="Songti SC" w:eastAsia="Songti SC" w:cs="Songti SC"/>
          <w:bCs/>
          <w:szCs w:val="21"/>
          <w:lang w:val="zh-TW"/>
        </w:rPr>
        <w:t>山水</w:t>
      </w:r>
      <w:r>
        <w:rPr>
          <w:rFonts w:hint="eastAsia" w:ascii="Songti SC" w:hAnsi="Songti SC" w:eastAsia="Songti SC" w:cs="Songti SC"/>
          <w:bCs/>
          <w:szCs w:val="21"/>
          <w:lang w:val="zh-TW"/>
        </w:rPr>
        <w:fldChar w:fldCharType="end"/>
      </w:r>
      <w:r>
        <w:rPr>
          <w:rFonts w:hint="eastAsia" w:ascii="Songti SC" w:hAnsi="Songti SC" w:eastAsia="Songti SC" w:cs="Songti SC"/>
          <w:bCs/>
          <w:szCs w:val="21"/>
          <w:lang w:val="zh-TW"/>
        </w:rPr>
        <w:t>，天赋异禀，可以称得上</w:t>
      </w:r>
      <w:r>
        <w:fldChar w:fldCharType="begin"/>
      </w:r>
      <w:r>
        <w:instrText xml:space="preserve"> HYPERLINK "http://baike.baidu.com/item/%E4%B8%AD%E5%9B%BD%E7%BB%98%E7%94%BB" \t "_blank" </w:instrText>
      </w:r>
      <w:r>
        <w:fldChar w:fldCharType="separate"/>
      </w:r>
      <w:r>
        <w:rPr>
          <w:rFonts w:hint="eastAsia" w:ascii="Songti SC" w:hAnsi="Songti SC" w:eastAsia="Songti SC" w:cs="Songti SC"/>
          <w:bCs/>
          <w:szCs w:val="21"/>
          <w:lang w:val="zh-TW"/>
        </w:rPr>
        <w:t>中国绘画</w:t>
      </w:r>
      <w:r>
        <w:rPr>
          <w:rFonts w:hint="eastAsia" w:ascii="Songti SC" w:hAnsi="Songti SC" w:eastAsia="Songti SC" w:cs="Songti SC"/>
          <w:bCs/>
          <w:szCs w:val="21"/>
          <w:lang w:val="zh-TW"/>
        </w:rPr>
        <w:fldChar w:fldCharType="end"/>
      </w:r>
      <w:r>
        <w:rPr>
          <w:rFonts w:hint="eastAsia" w:ascii="Songti SC" w:hAnsi="Songti SC" w:eastAsia="Songti SC" w:cs="Songti SC"/>
          <w:bCs/>
          <w:szCs w:val="21"/>
          <w:lang w:val="zh-TW"/>
        </w:rPr>
        <w:t>史上仅有的以一幅画而</w:t>
      </w:r>
      <w:r>
        <w:fldChar w:fldCharType="begin"/>
      </w:r>
      <w:r>
        <w:instrText xml:space="preserve"> HYPERLINK "http://baike.baidu.com/item/%E5%90%8D%E5%9E%82%E5%8D%83%E5%8F%A4" \t "_blank" </w:instrText>
      </w:r>
      <w:r>
        <w:fldChar w:fldCharType="separate"/>
      </w:r>
      <w:r>
        <w:rPr>
          <w:rFonts w:hint="eastAsia" w:ascii="Songti SC" w:hAnsi="Songti SC" w:eastAsia="Songti SC" w:cs="Songti SC"/>
          <w:bCs/>
          <w:szCs w:val="21"/>
          <w:lang w:val="zh-TW"/>
        </w:rPr>
        <w:t>名垂千古</w:t>
      </w:r>
      <w:r>
        <w:rPr>
          <w:rFonts w:hint="eastAsia" w:ascii="Songti SC" w:hAnsi="Songti SC" w:eastAsia="Songti SC" w:cs="Songti SC"/>
          <w:bCs/>
          <w:szCs w:val="21"/>
          <w:lang w:val="zh-TW"/>
        </w:rPr>
        <w:fldChar w:fldCharType="end"/>
      </w:r>
      <w:r>
        <w:rPr>
          <w:rFonts w:hint="eastAsia" w:ascii="Songti SC" w:hAnsi="Songti SC" w:eastAsia="Songti SC" w:cs="Songti SC"/>
          <w:bCs/>
          <w:szCs w:val="21"/>
          <w:lang w:val="zh-TW"/>
        </w:rPr>
        <w:t>的天才少年。然而史书中没有他的记载。王希孟十多岁入宫中“画学”为生徒，初未甚工，</w:t>
      </w:r>
      <w:r>
        <w:fldChar w:fldCharType="begin"/>
      </w:r>
      <w:r>
        <w:instrText xml:space="preserve"> HYPERLINK "http://baike.baidu.com/item/%E5%AE%8B%E5%BE%BD%E5%AE%97" \t "_blank" </w:instrText>
      </w:r>
      <w:r>
        <w:fldChar w:fldCharType="separate"/>
      </w:r>
      <w:r>
        <w:rPr>
          <w:rFonts w:hint="eastAsia" w:ascii="Songti SC" w:hAnsi="Songti SC" w:eastAsia="Songti SC" w:cs="Songti SC"/>
          <w:bCs/>
          <w:szCs w:val="21"/>
          <w:lang w:val="zh-TW"/>
        </w:rPr>
        <w:t>宋徽宗</w:t>
      </w:r>
      <w:r>
        <w:rPr>
          <w:rFonts w:hint="eastAsia" w:ascii="Songti SC" w:hAnsi="Songti SC" w:eastAsia="Songti SC" w:cs="Songti SC"/>
          <w:bCs/>
          <w:szCs w:val="21"/>
          <w:lang w:val="zh-TW"/>
        </w:rPr>
        <w:fldChar w:fldCharType="end"/>
      </w:r>
      <w:r>
        <w:rPr>
          <w:rFonts w:hint="eastAsia" w:ascii="Songti SC" w:hAnsi="Songti SC" w:eastAsia="Songti SC" w:cs="Songti SC"/>
          <w:bCs/>
          <w:szCs w:val="21"/>
          <w:lang w:val="zh-TW"/>
        </w:rPr>
        <w:t>赵佶时系图画院学生，后召入禁中文书库，曾侍奉徽宗左右，但宋徽宗慧眼独具，认为“其性可教”，于是</w:t>
      </w:r>
      <w:r>
        <w:fldChar w:fldCharType="begin"/>
      </w:r>
      <w:r>
        <w:instrText xml:space="preserve"> HYPERLINK "http://baike.baidu.com/item/%E4%BA%B2%E6%8E%88" \t "_blank" </w:instrText>
      </w:r>
      <w:r>
        <w:fldChar w:fldCharType="separate"/>
      </w:r>
      <w:r>
        <w:rPr>
          <w:rFonts w:hint="eastAsia" w:ascii="Songti SC" w:hAnsi="Songti SC" w:eastAsia="Songti SC" w:cs="Songti SC"/>
          <w:bCs/>
          <w:szCs w:val="21"/>
          <w:lang w:val="zh-TW"/>
        </w:rPr>
        <w:t>亲授</w:t>
      </w:r>
      <w:r>
        <w:rPr>
          <w:rFonts w:hint="eastAsia" w:ascii="Songti SC" w:hAnsi="Songti SC" w:eastAsia="Songti SC" w:cs="Songti SC"/>
          <w:bCs/>
          <w:szCs w:val="21"/>
          <w:lang w:val="zh-TW"/>
        </w:rPr>
        <w:fldChar w:fldCharType="end"/>
      </w:r>
      <w:r>
        <w:rPr>
          <w:rFonts w:hint="eastAsia" w:ascii="Songti SC" w:hAnsi="Songti SC" w:eastAsia="Songti SC" w:cs="Songti SC"/>
          <w:bCs/>
          <w:szCs w:val="21"/>
          <w:lang w:val="zh-TW"/>
        </w:rPr>
        <w:t>其法，经赵佶亲授指点笔墨技法，艺精进，画遂超越矩度；</w:t>
      </w:r>
      <w:r>
        <w:fldChar w:fldCharType="begin"/>
      </w:r>
      <w:r>
        <w:instrText xml:space="preserve"> HYPERLINK "http://baike.baidu.com/item/%E5%BE%BD%E5%AE%97" \t "_blank" </w:instrText>
      </w:r>
      <w:r>
        <w:fldChar w:fldCharType="separate"/>
      </w:r>
      <w:r>
        <w:rPr>
          <w:rFonts w:hint="eastAsia" w:ascii="Songti SC" w:hAnsi="Songti SC" w:eastAsia="Songti SC" w:cs="Songti SC"/>
          <w:bCs/>
          <w:szCs w:val="21"/>
          <w:lang w:val="zh-TW"/>
        </w:rPr>
        <w:t>徽宗</w:t>
      </w:r>
      <w:r>
        <w:rPr>
          <w:rFonts w:hint="eastAsia" w:ascii="Songti SC" w:hAnsi="Songti SC" w:eastAsia="Songti SC" w:cs="Songti SC"/>
          <w:bCs/>
          <w:szCs w:val="21"/>
          <w:lang w:val="zh-TW"/>
        </w:rPr>
        <w:fldChar w:fldCharType="end"/>
      </w:r>
      <w:r>
        <w:rPr>
          <w:rFonts w:hint="eastAsia" w:ascii="Songti SC" w:hAnsi="Songti SC" w:eastAsia="Songti SC" w:cs="Songti SC"/>
          <w:bCs/>
          <w:szCs w:val="21"/>
          <w:lang w:val="zh-TW"/>
        </w:rPr>
        <w:t>政和三年（1113年）四月，王希孟用了半年时间终于绘成名垂千古之鸿篇杰作《</w:t>
      </w:r>
      <w:r>
        <w:rPr>
          <w:rFonts w:hint="eastAsia"/>
        </w:rPr>
        <w:fldChar w:fldCharType="begin"/>
      </w:r>
      <w:r>
        <w:instrText xml:space="preserve"> HYPERLINK "http://baike.baidu.com/item/%E5%8D%83%E9%87%8C%E6%B1%9F%E5%B1%B1%E5%9B%BE" \t "_blank" </w:instrText>
      </w:r>
      <w:r>
        <w:rPr>
          <w:rFonts w:hint="eastAsia"/>
        </w:rPr>
        <w:fldChar w:fldCharType="separate"/>
      </w:r>
      <w:r>
        <w:rPr>
          <w:rFonts w:hint="eastAsia" w:ascii="Songti SC" w:hAnsi="Songti SC" w:eastAsia="Songti SC" w:cs="Songti SC"/>
          <w:bCs/>
          <w:szCs w:val="21"/>
          <w:lang w:val="zh-TW"/>
        </w:rPr>
        <w:t>千里江山图</w:t>
      </w:r>
      <w:r>
        <w:rPr>
          <w:rFonts w:hint="eastAsia" w:ascii="Songti SC" w:hAnsi="Songti SC" w:eastAsia="Songti SC" w:cs="Songti SC"/>
          <w:bCs/>
          <w:szCs w:val="21"/>
          <w:lang w:val="zh-TW"/>
        </w:rPr>
        <w:fldChar w:fldCharType="end"/>
      </w:r>
      <w:r>
        <w:rPr>
          <w:rFonts w:hint="eastAsia" w:ascii="Songti SC" w:hAnsi="Songti SC" w:eastAsia="Songti SC" w:cs="Songti SC"/>
          <w:bCs/>
          <w:szCs w:val="21"/>
          <w:lang w:val="zh-TW"/>
        </w:rPr>
        <w:t>》，时年仅十八岁.外再没有关于他的记述，不久就</w:t>
      </w:r>
      <w:r>
        <w:rPr>
          <w:rFonts w:hint="eastAsia"/>
        </w:rPr>
        <w:fldChar w:fldCharType="begin"/>
      </w:r>
      <w:r>
        <w:instrText xml:space="preserve"> HYPERLINK "http://baike.baidu.com/item/%E6%97%A9%E9%80%9D" \t "_blank" </w:instrText>
      </w:r>
      <w:r>
        <w:rPr>
          <w:rFonts w:hint="eastAsia"/>
        </w:rPr>
        <w:fldChar w:fldCharType="separate"/>
      </w:r>
      <w:r>
        <w:rPr>
          <w:rFonts w:hint="eastAsia" w:ascii="Songti SC" w:hAnsi="Songti SC" w:eastAsia="Songti SC" w:cs="Songti SC"/>
          <w:bCs/>
          <w:szCs w:val="21"/>
          <w:lang w:val="zh-TW"/>
        </w:rPr>
        <w:t>早逝</w:t>
      </w:r>
      <w:r>
        <w:rPr>
          <w:rFonts w:hint="eastAsia" w:ascii="Songti SC" w:hAnsi="Songti SC" w:eastAsia="Songti SC" w:cs="Songti SC"/>
          <w:bCs/>
          <w:szCs w:val="21"/>
          <w:lang w:val="zh-TW"/>
        </w:rPr>
        <w:fldChar w:fldCharType="end"/>
      </w:r>
      <w:r>
        <w:rPr>
          <w:rFonts w:hint="eastAsia" w:ascii="Songti SC" w:hAnsi="Songti SC" w:eastAsia="Songti SC" w:cs="Songti SC"/>
          <w:bCs/>
          <w:szCs w:val="21"/>
          <w:lang w:val="zh-TW"/>
        </w:rPr>
        <w:t>。</w:t>
      </w:r>
    </w:p>
    <w:p w14:paraId="2E336AFB">
      <w:pPr>
        <w:spacing w:line="360" w:lineRule="auto"/>
        <w:ind w:left="360" w:firstLine="480" w:firstLineChars="200"/>
        <w:rPr>
          <w:szCs w:val="21"/>
        </w:rPr>
      </w:pPr>
    </w:p>
    <w:p w14:paraId="059BE6BE">
      <w:pPr>
        <w:pBdr>
          <w:top w:val="single" w:color="000000" w:sz="4" w:space="0"/>
          <w:left w:val="single" w:color="000000" w:sz="4" w:space="0"/>
          <w:bottom w:val="single" w:color="000000" w:sz="4" w:space="0"/>
          <w:right w:val="single" w:color="000000" w:sz="4" w:space="0"/>
        </w:pBdr>
        <w:spacing w:line="360" w:lineRule="auto"/>
        <w:ind w:firstLine="480" w:firstLineChars="200"/>
        <w:rPr>
          <w:szCs w:val="21"/>
        </w:rPr>
      </w:pPr>
      <w:r>
        <w:rPr>
          <w:rFonts w:hint="eastAsia" w:ascii="黑体" w:hAnsi="黑体" w:eastAsia="黑体" w:cs="黑体"/>
          <w:szCs w:val="21"/>
        </w:rPr>
        <w:t>17.下列选项中哪一个是位于湖南的汉代重要考古遗存的名称？该墓葬出土了一幅完整的T形帛画，又叫非衣，是迄今发现的汉代最早的独幅绘画作品。</w:t>
      </w:r>
    </w:p>
    <w:p w14:paraId="48EFCC68">
      <w:pPr>
        <w:widowControl w:val="0"/>
        <w:numPr>
          <w:ilvl w:val="0"/>
          <w:numId w:val="3"/>
        </w:numPr>
        <w:pBdr>
          <w:top w:val="single" w:color="000000" w:sz="4" w:space="0"/>
          <w:left w:val="single" w:color="000000" w:sz="4" w:space="0"/>
          <w:bottom w:val="single" w:color="000000" w:sz="4" w:space="0"/>
          <w:right w:val="single" w:color="000000" w:sz="4" w:space="0"/>
        </w:pBdr>
        <w:spacing w:line="360" w:lineRule="auto"/>
        <w:ind w:firstLine="480" w:firstLineChars="200"/>
        <w:jc w:val="both"/>
        <w:rPr>
          <w:rFonts w:ascii="Songti SC Regular" w:hAnsi="Songti SC Regular" w:eastAsia="Songti SC Regular" w:cs="Songti SC Regular"/>
          <w:szCs w:val="21"/>
        </w:rPr>
      </w:pPr>
      <w:r>
        <w:rPr>
          <w:rFonts w:hint="eastAsia" w:ascii="Songti SC Regular" w:hAnsi="Songti SC Regular" w:eastAsia="Songti SC Regular" w:cs="Songti SC Regular"/>
          <w:szCs w:val="21"/>
        </w:rPr>
        <w:t>海昏侯墓</w:t>
      </w:r>
      <w:r>
        <w:rPr>
          <w:rFonts w:ascii="Songti SC Regular" w:hAnsi="Songti SC Regular" w:eastAsia="Songti SC Regular" w:cs="Songti SC Regular"/>
          <w:szCs w:val="21"/>
        </w:rPr>
        <w:t xml:space="preserve">   </w:t>
      </w:r>
      <w:r>
        <w:rPr>
          <w:rFonts w:hint="eastAsia" w:ascii="Songti SC Regular" w:hAnsi="Songti SC Regular" w:eastAsia="Songti SC Regular" w:cs="Songti SC Regular"/>
          <w:szCs w:val="21"/>
        </w:rPr>
        <w:t>B</w:t>
      </w:r>
      <w:r>
        <w:rPr>
          <w:rFonts w:ascii="Songti SC Regular" w:hAnsi="Songti SC Regular" w:eastAsia="Songti SC Regular" w:cs="Songti SC Regular"/>
          <w:szCs w:val="21"/>
        </w:rPr>
        <w:t>.</w:t>
      </w:r>
      <w:r>
        <w:rPr>
          <w:rFonts w:hint="eastAsia" w:ascii="Songti SC Regular" w:hAnsi="Songti SC Regular" w:eastAsia="Songti SC Regular" w:cs="Songti SC Regular"/>
          <w:szCs w:val="21"/>
        </w:rPr>
        <w:t>马王堆汉墓</w:t>
      </w:r>
      <w:r>
        <w:rPr>
          <w:rFonts w:ascii="Songti SC Regular" w:hAnsi="Songti SC Regular" w:eastAsia="Songti SC Regular" w:cs="Songti SC Regular"/>
          <w:szCs w:val="21"/>
        </w:rPr>
        <w:t xml:space="preserve">   </w:t>
      </w:r>
      <w:r>
        <w:rPr>
          <w:rFonts w:hint="eastAsia" w:ascii="Songti SC Regular" w:hAnsi="Songti SC Regular" w:eastAsia="Songti SC Regular" w:cs="Songti SC Regular"/>
          <w:szCs w:val="21"/>
        </w:rPr>
        <w:t>C</w:t>
      </w:r>
      <w:r>
        <w:rPr>
          <w:rFonts w:ascii="Songti SC Regular" w:hAnsi="Songti SC Regular" w:eastAsia="Songti SC Regular" w:cs="Songti SC Regular"/>
          <w:szCs w:val="21"/>
        </w:rPr>
        <w:t>.</w:t>
      </w:r>
      <w:r>
        <w:rPr>
          <w:rFonts w:hint="eastAsia" w:ascii="Songti SC Regular" w:hAnsi="Songti SC Regular" w:eastAsia="Songti SC Regular" w:cs="Songti SC Regular"/>
          <w:szCs w:val="21"/>
        </w:rPr>
        <w:t>狮子山楚王陵</w:t>
      </w:r>
      <w:r>
        <w:rPr>
          <w:rFonts w:ascii="Songti SC Regular" w:hAnsi="Songti SC Regular" w:eastAsia="Songti SC Regular" w:cs="Songti SC Regular"/>
          <w:szCs w:val="21"/>
        </w:rPr>
        <w:t xml:space="preserve">   </w:t>
      </w:r>
      <w:r>
        <w:rPr>
          <w:rFonts w:hint="eastAsia" w:ascii="Songti SC Regular" w:hAnsi="Songti SC Regular" w:eastAsia="Songti SC Regular" w:cs="Songti SC Regular"/>
          <w:szCs w:val="21"/>
        </w:rPr>
        <w:t>D</w:t>
      </w:r>
      <w:r>
        <w:rPr>
          <w:rFonts w:ascii="Songti SC Regular" w:hAnsi="Songti SC Regular" w:eastAsia="Songti SC Regular" w:cs="Songti SC Regular"/>
          <w:szCs w:val="21"/>
        </w:rPr>
        <w:t>.</w:t>
      </w:r>
      <w:r>
        <w:rPr>
          <w:rFonts w:hint="eastAsia" w:ascii="Songti SC Regular" w:hAnsi="Songti SC Regular" w:eastAsia="Songti SC Regular" w:cs="Songti SC Regular"/>
          <w:szCs w:val="21"/>
        </w:rPr>
        <w:t>满城汉墓</w:t>
      </w:r>
    </w:p>
    <w:p w14:paraId="32819344">
      <w:pPr>
        <w:pBdr>
          <w:top w:val="single" w:color="000000" w:sz="4" w:space="0"/>
          <w:left w:val="single" w:color="000000" w:sz="4" w:space="0"/>
          <w:bottom w:val="single" w:color="000000" w:sz="4" w:space="0"/>
          <w:right w:val="single" w:color="000000" w:sz="4" w:space="0"/>
        </w:pBdr>
        <w:spacing w:line="360" w:lineRule="auto"/>
        <w:ind w:firstLine="482" w:firstLineChars="200"/>
        <w:rPr>
          <w:rFonts w:ascii="Songti SC Bold" w:hAnsi="Songti SC Bold" w:eastAsia="Songti SC Bold" w:cs="Songti SC Bold"/>
          <w:b/>
          <w:bCs/>
          <w:szCs w:val="21"/>
        </w:rPr>
      </w:pPr>
      <w:r>
        <w:rPr>
          <w:rFonts w:hint="eastAsia" w:ascii="Songti SC Bold" w:hAnsi="Songti SC Bold" w:eastAsia="Songti SC Bold" w:cs="Songti SC Bold"/>
          <w:b/>
          <w:bCs/>
          <w:szCs w:val="21"/>
        </w:rPr>
        <w:t>正确答案：B</w:t>
      </w:r>
      <w:r>
        <w:rPr>
          <w:rFonts w:ascii="Songti SC Bold" w:hAnsi="Songti SC Bold" w:eastAsia="Songti SC Bold" w:cs="Songti SC Bold"/>
          <w:b/>
          <w:bCs/>
          <w:szCs w:val="21"/>
        </w:rPr>
        <w:t>.</w:t>
      </w:r>
      <w:r>
        <w:rPr>
          <w:rFonts w:hint="eastAsia" w:ascii="Songti SC Bold" w:hAnsi="Songti SC Bold" w:eastAsia="Songti SC Bold" w:cs="Songti SC Bold"/>
          <w:b/>
          <w:bCs/>
          <w:szCs w:val="21"/>
        </w:rPr>
        <w:t>马王堆汉墓</w:t>
      </w:r>
    </w:p>
    <w:p w14:paraId="2FFB573E">
      <w:pPr>
        <w:pBdr>
          <w:top w:val="single" w:color="000000" w:sz="4" w:space="0"/>
          <w:left w:val="single" w:color="000000" w:sz="4" w:space="0"/>
          <w:bottom w:val="single" w:color="000000" w:sz="4" w:space="0"/>
          <w:right w:val="single" w:color="000000" w:sz="4" w:space="0"/>
        </w:pBdr>
        <w:ind w:firstLine="480" w:firstLineChars="200"/>
        <w:rPr>
          <w:szCs w:val="21"/>
        </w:rPr>
      </w:pPr>
      <w:r>
        <w:rPr>
          <w:rFonts w:hint="eastAsia"/>
          <w:szCs w:val="21"/>
        </w:rPr>
        <w:drawing>
          <wp:inline distT="0" distB="0" distL="0" distR="0">
            <wp:extent cx="1104265" cy="2849880"/>
            <wp:effectExtent l="19050" t="0" r="197" b="0"/>
            <wp:docPr id="4" name="图片 4" descr="http://img3.duitang.com/uploads/item/201504/17/20150417H5602_Pz5JS.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http://img3.duitang.com/uploads/item/201504/17/20150417H5602_Pz5JS.jpeg"/>
                    <pic:cNvPicPr>
                      <a:picLocks noChangeAspect="1" noChangeArrowheads="1"/>
                    </pic:cNvPicPr>
                  </pic:nvPicPr>
                  <pic:blipFill>
                    <a:blip r:embed="rId8"/>
                    <a:srcRect/>
                    <a:stretch>
                      <a:fillRect/>
                    </a:stretch>
                  </pic:blipFill>
                  <pic:spPr>
                    <a:xfrm>
                      <a:off x="0" y="0"/>
                      <a:ext cx="1105970" cy="2853149"/>
                    </a:xfrm>
                    <a:prstGeom prst="rect">
                      <a:avLst/>
                    </a:prstGeom>
                    <a:noFill/>
                    <a:ln w="9525">
                      <a:noFill/>
                      <a:miter lim="800000"/>
                      <a:headEnd/>
                      <a:tailEnd/>
                    </a:ln>
                  </pic:spPr>
                </pic:pic>
              </a:graphicData>
            </a:graphic>
          </wp:inline>
        </w:drawing>
      </w:r>
    </w:p>
    <w:p w14:paraId="584EC08F">
      <w:pPr>
        <w:pBdr>
          <w:top w:val="single" w:color="000000" w:sz="4" w:space="0"/>
          <w:left w:val="single" w:color="000000" w:sz="4" w:space="0"/>
          <w:bottom w:val="single" w:color="000000" w:sz="4" w:space="0"/>
          <w:right w:val="single" w:color="000000" w:sz="4" w:space="0"/>
        </w:pBdr>
        <w:ind w:firstLine="480" w:firstLineChars="200"/>
        <w:rPr>
          <w:szCs w:val="21"/>
        </w:rPr>
      </w:pPr>
    </w:p>
    <w:p w14:paraId="603E2263">
      <w:pPr>
        <w:shd w:val="clear" w:color="auto" w:fill="FFFFFF"/>
        <w:rPr>
          <w:rFonts w:ascii="Songti SC Bold" w:hAnsi="Songti SC Bold" w:eastAsia="Songti SC Bold" w:cs="Songti SC Bold"/>
          <w:b/>
          <w:bCs/>
          <w:szCs w:val="21"/>
        </w:rPr>
      </w:pPr>
    </w:p>
    <w:p w14:paraId="4ABA1425">
      <w:pPr>
        <w:shd w:val="clear" w:color="auto" w:fill="FFFFFF"/>
        <w:rPr>
          <w:rFonts w:ascii="Songti SC Bold" w:hAnsi="Songti SC Bold" w:eastAsia="Songti SC Bold" w:cs="Songti SC Bold"/>
          <w:b/>
          <w:bCs/>
          <w:szCs w:val="21"/>
        </w:rPr>
      </w:pPr>
      <w:r>
        <w:rPr>
          <w:rFonts w:hint="eastAsia" w:ascii="Songti SC Bold" w:hAnsi="Songti SC Bold" w:eastAsia="Songti SC Bold" w:cs="Songti SC Bold"/>
          <w:b/>
          <w:bCs/>
          <w:szCs w:val="21"/>
        </w:rPr>
        <w:t>【专家解析】</w:t>
      </w:r>
    </w:p>
    <w:p w14:paraId="5FA3A3A9">
      <w:pPr>
        <w:shd w:val="clear" w:color="auto" w:fill="FFFFFF"/>
        <w:ind w:firstLine="480" w:firstLineChars="200"/>
        <w:rPr>
          <w:szCs w:val="21"/>
          <w:shd w:val="clear" w:color="auto" w:fill="FFFFFF"/>
        </w:rPr>
      </w:pPr>
      <w:r>
        <w:rPr>
          <w:rFonts w:hint="eastAsia" w:ascii="Songti SC" w:hAnsi="Songti SC" w:eastAsia="Songti SC" w:cs="Songti SC"/>
          <w:szCs w:val="21"/>
        </w:rPr>
        <w:t>马王堆汉墓是西汉初期</w:t>
      </w:r>
      <w:r>
        <w:rPr>
          <w:rFonts w:hint="eastAsia"/>
        </w:rPr>
        <w:fldChar w:fldCharType="begin"/>
      </w:r>
      <w:r>
        <w:instrText xml:space="preserve"> HYPERLINK "http://baike.baidu.com/item/%E9%95%BF%E6%B2%99%E5%9B%BD" \t "_blank" </w:instrText>
      </w:r>
      <w:r>
        <w:rPr>
          <w:rFonts w:hint="eastAsia"/>
        </w:rPr>
        <w:fldChar w:fldCharType="separate"/>
      </w:r>
      <w:r>
        <w:rPr>
          <w:rFonts w:hint="eastAsia" w:ascii="Songti SC" w:hAnsi="Songti SC" w:eastAsia="Songti SC" w:cs="Songti SC"/>
          <w:szCs w:val="21"/>
        </w:rPr>
        <w:t>长沙国</w:t>
      </w:r>
      <w:r>
        <w:rPr>
          <w:rFonts w:hint="eastAsia" w:ascii="Songti SC" w:hAnsi="Songti SC" w:eastAsia="Songti SC" w:cs="Songti SC"/>
          <w:szCs w:val="21"/>
        </w:rPr>
        <w:fldChar w:fldCharType="end"/>
      </w:r>
      <w:r>
        <w:rPr>
          <w:rFonts w:hint="eastAsia" w:ascii="Songti SC" w:hAnsi="Songti SC" w:eastAsia="Songti SC" w:cs="Songti SC"/>
          <w:szCs w:val="21"/>
        </w:rPr>
        <w:t>（今湖南长沙）丞相</w:t>
      </w:r>
      <w:r>
        <w:rPr>
          <w:rFonts w:hint="eastAsia"/>
        </w:rPr>
        <w:fldChar w:fldCharType="begin"/>
      </w:r>
      <w:r>
        <w:instrText xml:space="preserve"> HYPERLINK "http://baike.baidu.com/item/%E5%88%A9%E8%8B%8D" \t "_blank" </w:instrText>
      </w:r>
      <w:r>
        <w:rPr>
          <w:rFonts w:hint="eastAsia"/>
        </w:rPr>
        <w:fldChar w:fldCharType="separate"/>
      </w:r>
      <w:r>
        <w:rPr>
          <w:rFonts w:hint="eastAsia" w:ascii="Songti SC" w:hAnsi="Songti SC" w:eastAsia="Songti SC" w:cs="Songti SC"/>
          <w:szCs w:val="21"/>
        </w:rPr>
        <w:t>利苍</w:t>
      </w:r>
      <w:r>
        <w:rPr>
          <w:rFonts w:hint="eastAsia" w:ascii="Songti SC" w:hAnsi="Songti SC" w:eastAsia="Songti SC" w:cs="Songti SC"/>
          <w:szCs w:val="21"/>
        </w:rPr>
        <w:fldChar w:fldCharType="end"/>
      </w:r>
      <w:r>
        <w:rPr>
          <w:rFonts w:hint="eastAsia" w:ascii="Songti SC" w:hAnsi="Songti SC" w:eastAsia="Songti SC" w:cs="Songti SC"/>
          <w:szCs w:val="21"/>
        </w:rPr>
        <w:t>及其家属的墓葬。1972年到1974年，考古工作者在这里先后发掘了3座西汉时期墓葬。墓葬的结构宏伟复杂，椁室构筑在墓坑底部，由三椁、三棺及垫木组成。木棺四周及其上部填有木炭，木炭外又用白膏泥填塞封固。墓葬内的随葬品十分丰富，共出土丝织品、帛书、</w:t>
      </w:r>
      <w:r>
        <w:rPr>
          <w:rFonts w:hint="eastAsia"/>
        </w:rPr>
        <w:fldChar w:fldCharType="begin"/>
      </w:r>
      <w:r>
        <w:instrText xml:space="preserve"> HYPERLINK "http://baike.baidu.com/item/%E5%B8%9B%E7%94%BB" \t "_blank" </w:instrText>
      </w:r>
      <w:r>
        <w:rPr>
          <w:rFonts w:hint="eastAsia"/>
        </w:rPr>
        <w:fldChar w:fldCharType="separate"/>
      </w:r>
      <w:r>
        <w:rPr>
          <w:rFonts w:hint="eastAsia" w:ascii="Songti SC" w:hAnsi="Songti SC" w:eastAsia="Songti SC" w:cs="Songti SC"/>
          <w:szCs w:val="21"/>
        </w:rPr>
        <w:t>帛画</w:t>
      </w:r>
      <w:r>
        <w:rPr>
          <w:rFonts w:hint="eastAsia" w:ascii="Songti SC" w:hAnsi="Songti SC" w:eastAsia="Songti SC" w:cs="Songti SC"/>
          <w:szCs w:val="21"/>
        </w:rPr>
        <w:fldChar w:fldCharType="end"/>
      </w:r>
      <w:r>
        <w:rPr>
          <w:rFonts w:hint="eastAsia" w:ascii="Songti SC" w:hAnsi="Songti SC" w:eastAsia="Songti SC" w:cs="Songti SC"/>
          <w:szCs w:val="21"/>
        </w:rPr>
        <w:t>、</w:t>
      </w:r>
      <w:r>
        <w:fldChar w:fldCharType="begin"/>
      </w:r>
      <w:r>
        <w:instrText xml:space="preserve"> HYPERLINK "http://baike.baidu.com/item/%E6%BC%86%E5%99%A8" \t "_blank" </w:instrText>
      </w:r>
      <w:r>
        <w:fldChar w:fldCharType="separate"/>
      </w:r>
      <w:r>
        <w:rPr>
          <w:rFonts w:hint="eastAsia" w:ascii="Songti SC" w:hAnsi="Songti SC" w:eastAsia="Songti SC" w:cs="Songti SC"/>
          <w:szCs w:val="21"/>
        </w:rPr>
        <w:t>漆器</w:t>
      </w:r>
      <w:r>
        <w:rPr>
          <w:rFonts w:hint="eastAsia" w:ascii="Songti SC" w:hAnsi="Songti SC" w:eastAsia="Songti SC" w:cs="Songti SC"/>
          <w:szCs w:val="21"/>
        </w:rPr>
        <w:fldChar w:fldCharType="end"/>
      </w:r>
      <w:r>
        <w:rPr>
          <w:rFonts w:hint="eastAsia" w:ascii="Songti SC" w:hAnsi="Songti SC" w:eastAsia="Songti SC" w:cs="Songti SC"/>
          <w:szCs w:val="21"/>
        </w:rPr>
        <w:t>、陶器、竹简、印章、</w:t>
      </w:r>
      <w:r>
        <w:fldChar w:fldCharType="begin"/>
      </w:r>
      <w:r>
        <w:instrText xml:space="preserve"> HYPERLINK "http://baike.baidu.com/item/%E5%B0%81%E6%B3%A5/16022594" \t "_blank" </w:instrText>
      </w:r>
      <w:r>
        <w:fldChar w:fldCharType="separate"/>
      </w:r>
      <w:r>
        <w:rPr>
          <w:rFonts w:hint="eastAsia" w:ascii="Songti SC" w:hAnsi="Songti SC" w:eastAsia="Songti SC" w:cs="Songti SC"/>
          <w:szCs w:val="21"/>
        </w:rPr>
        <w:t>封泥</w:t>
      </w:r>
      <w:r>
        <w:rPr>
          <w:rFonts w:hint="eastAsia" w:ascii="Songti SC" w:hAnsi="Songti SC" w:eastAsia="Songti SC" w:cs="Songti SC"/>
          <w:szCs w:val="21"/>
        </w:rPr>
        <w:fldChar w:fldCharType="end"/>
      </w:r>
      <w:r>
        <w:rPr>
          <w:rFonts w:hint="eastAsia" w:ascii="Songti SC" w:hAnsi="Songti SC" w:eastAsia="Songti SC" w:cs="Songti SC"/>
          <w:szCs w:val="21"/>
        </w:rPr>
        <w:t>、</w:t>
      </w:r>
      <w:r>
        <w:fldChar w:fldCharType="begin"/>
      </w:r>
      <w:r>
        <w:instrText xml:space="preserve"> HYPERLINK "http://baike.baidu.com/item/%E7%AB%B9%E6%9C%A8%E5%99%A8" \t "_blank" </w:instrText>
      </w:r>
      <w:r>
        <w:fldChar w:fldCharType="separate"/>
      </w:r>
      <w:r>
        <w:rPr>
          <w:rFonts w:hint="eastAsia" w:ascii="Songti SC" w:hAnsi="Songti SC" w:eastAsia="Songti SC" w:cs="Songti SC"/>
          <w:szCs w:val="21"/>
        </w:rPr>
        <w:t>竹木器</w:t>
      </w:r>
      <w:r>
        <w:rPr>
          <w:rFonts w:hint="eastAsia" w:ascii="Songti SC" w:hAnsi="Songti SC" w:eastAsia="Songti SC" w:cs="Songti SC"/>
          <w:szCs w:val="21"/>
        </w:rPr>
        <w:fldChar w:fldCharType="end"/>
      </w:r>
      <w:r>
        <w:rPr>
          <w:rFonts w:hint="eastAsia" w:ascii="Songti SC" w:hAnsi="Songti SC" w:eastAsia="Songti SC" w:cs="Songti SC"/>
          <w:szCs w:val="21"/>
        </w:rPr>
        <w:t>、农畜产品、中草药等遗物3000余件。此外，墓葬中还出土有保存完好的女尸1具以及中国迄今所能见到的最早的方剂书籍帛书《</w:t>
      </w:r>
      <w:r>
        <w:fldChar w:fldCharType="begin"/>
      </w:r>
      <w:r>
        <w:instrText xml:space="preserve"> HYPERLINK "http://baike.baidu.com/item/%E4%BA%94%E5%8D%81%E4%BA%8C%E7%97%85%E6%96%B9" \t "_blank" </w:instrText>
      </w:r>
      <w:r>
        <w:fldChar w:fldCharType="separate"/>
      </w:r>
      <w:r>
        <w:rPr>
          <w:rFonts w:hint="eastAsia" w:ascii="Songti SC" w:hAnsi="Songti SC" w:eastAsia="Songti SC" w:cs="Songti SC"/>
          <w:szCs w:val="21"/>
        </w:rPr>
        <w:t>五十二病方</w:t>
      </w:r>
      <w:r>
        <w:rPr>
          <w:rFonts w:hint="eastAsia" w:ascii="Songti SC" w:hAnsi="Songti SC" w:eastAsia="Songti SC" w:cs="Songti SC"/>
          <w:szCs w:val="21"/>
        </w:rPr>
        <w:fldChar w:fldCharType="end"/>
      </w:r>
      <w:r>
        <w:rPr>
          <w:rFonts w:hint="eastAsia" w:ascii="Songti SC" w:hAnsi="Songti SC" w:eastAsia="Songti SC" w:cs="Songti SC"/>
          <w:szCs w:val="21"/>
        </w:rPr>
        <w:t>》。马王堆汉墓的发现，为研究汉代初期埋葬制度、手工业和科技的发展及长沙国的历史、文化和社会生活等方面提供了重要资料</w:t>
      </w:r>
      <w:r>
        <w:rPr>
          <w:rFonts w:hint="eastAsia" w:ascii="Songti SC" w:hAnsi="Songti SC" w:eastAsia="Songti SC" w:cs="Songti SC"/>
          <w:szCs w:val="21"/>
          <w:shd w:val="clear" w:color="auto" w:fill="FFFFFF"/>
        </w:rPr>
        <w:t>。</w:t>
      </w:r>
    </w:p>
    <w:p w14:paraId="23CA6A88">
      <w:pPr>
        <w:pBdr>
          <w:top w:val="single" w:color="000000" w:sz="4" w:space="0"/>
          <w:left w:val="single" w:color="000000" w:sz="4" w:space="0"/>
          <w:bottom w:val="single" w:color="000000" w:sz="4" w:space="0"/>
          <w:right w:val="single" w:color="000000" w:sz="4" w:space="0"/>
        </w:pBdr>
        <w:spacing w:line="360" w:lineRule="auto"/>
        <w:ind w:firstLine="480" w:firstLineChars="200"/>
        <w:rPr>
          <w:rFonts w:ascii="Songti SC Regular" w:hAnsi="Songti SC Regular" w:eastAsia="Songti SC Regular" w:cs="Songti SC Regular"/>
          <w:szCs w:val="21"/>
        </w:rPr>
      </w:pPr>
      <w:r>
        <w:rPr>
          <w:rFonts w:hint="eastAsia" w:ascii="黑体" w:hAnsi="黑体" w:eastAsia="黑体" w:cs="黑体"/>
          <w:szCs w:val="21"/>
        </w:rPr>
        <w:t>18.中国的漆器工艺不断发展，达到了相当高的水平。以下颜色中，哪一种颜色不是中国古代漆器的主要颜色：</w:t>
      </w:r>
    </w:p>
    <w:p w14:paraId="2765989B">
      <w:pPr>
        <w:pBdr>
          <w:top w:val="single" w:color="000000" w:sz="4" w:space="0"/>
          <w:left w:val="single" w:color="000000" w:sz="4" w:space="0"/>
          <w:bottom w:val="single" w:color="000000" w:sz="4" w:space="0"/>
          <w:right w:val="single" w:color="000000" w:sz="4" w:space="0"/>
        </w:pBdr>
        <w:spacing w:line="360" w:lineRule="auto"/>
        <w:ind w:firstLine="480" w:firstLineChars="200"/>
        <w:rPr>
          <w:rFonts w:ascii="Songti SC Regular" w:hAnsi="Songti SC Regular" w:eastAsia="Songti SC Regular" w:cs="Songti SC Regular"/>
          <w:szCs w:val="21"/>
        </w:rPr>
      </w:pPr>
      <w:r>
        <w:rPr>
          <w:rFonts w:hint="eastAsia" w:ascii="Songti SC Regular" w:hAnsi="Songti SC Regular" w:eastAsia="Songti SC Regular" w:cs="Songti SC Regular"/>
          <w:szCs w:val="21"/>
        </w:rPr>
        <w:t>A</w:t>
      </w:r>
      <w:r>
        <w:rPr>
          <w:rFonts w:ascii="Songti SC Regular" w:hAnsi="Songti SC Regular" w:eastAsia="Songti SC Regular" w:cs="Songti SC Regular"/>
          <w:szCs w:val="21"/>
        </w:rPr>
        <w:t>.</w:t>
      </w:r>
      <w:r>
        <w:rPr>
          <w:rFonts w:hint="eastAsia" w:ascii="Songti SC Regular" w:hAnsi="Songti SC Regular" w:eastAsia="Songti SC Regular" w:cs="Songti SC Regular"/>
          <w:szCs w:val="21"/>
        </w:rPr>
        <w:t>黑色</w:t>
      </w:r>
      <w:r>
        <w:rPr>
          <w:rFonts w:ascii="Songti SC Regular" w:hAnsi="Songti SC Regular" w:eastAsia="Songti SC Regular" w:cs="Songti SC Regular"/>
          <w:szCs w:val="21"/>
        </w:rPr>
        <w:t xml:space="preserve">      </w:t>
      </w:r>
      <w:r>
        <w:rPr>
          <w:rFonts w:hint="eastAsia" w:ascii="Songti SC Regular" w:hAnsi="Songti SC Regular" w:eastAsia="Songti SC Regular" w:cs="Songti SC Regular"/>
          <w:szCs w:val="21"/>
        </w:rPr>
        <w:t>B</w:t>
      </w:r>
      <w:r>
        <w:rPr>
          <w:rFonts w:ascii="Songti SC Regular" w:hAnsi="Songti SC Regular" w:eastAsia="Songti SC Regular" w:cs="Songti SC Regular"/>
          <w:szCs w:val="21"/>
        </w:rPr>
        <w:t>.</w:t>
      </w:r>
      <w:r>
        <w:rPr>
          <w:rFonts w:hint="eastAsia" w:ascii="Songti SC Regular" w:hAnsi="Songti SC Regular" w:eastAsia="Songti SC Regular" w:cs="Songti SC Regular"/>
          <w:szCs w:val="21"/>
        </w:rPr>
        <w:t>白色</w:t>
      </w:r>
      <w:r>
        <w:rPr>
          <w:rFonts w:ascii="Songti SC Regular" w:hAnsi="Songti SC Regular" w:eastAsia="Songti SC Regular" w:cs="Songti SC Regular"/>
          <w:szCs w:val="21"/>
        </w:rPr>
        <w:t xml:space="preserve">     </w:t>
      </w:r>
      <w:r>
        <w:rPr>
          <w:rFonts w:hint="eastAsia" w:ascii="Songti SC Regular" w:hAnsi="Songti SC Regular" w:eastAsia="Songti SC Regular" w:cs="Songti SC Regular"/>
          <w:szCs w:val="21"/>
        </w:rPr>
        <w:t>C</w:t>
      </w:r>
      <w:r>
        <w:rPr>
          <w:rFonts w:ascii="Songti SC Regular" w:hAnsi="Songti SC Regular" w:eastAsia="Songti SC Regular" w:cs="Songti SC Regular"/>
          <w:szCs w:val="21"/>
        </w:rPr>
        <w:t>.</w:t>
      </w:r>
      <w:r>
        <w:rPr>
          <w:rFonts w:hint="eastAsia" w:ascii="Songti SC Regular" w:hAnsi="Songti SC Regular" w:eastAsia="Songti SC Regular" w:cs="Songti SC Regular"/>
          <w:szCs w:val="21"/>
        </w:rPr>
        <w:t>红色</w:t>
      </w:r>
      <w:r>
        <w:rPr>
          <w:rFonts w:ascii="Songti SC Regular" w:hAnsi="Songti SC Regular" w:eastAsia="Songti SC Regular" w:cs="Songti SC Regular"/>
          <w:szCs w:val="21"/>
        </w:rPr>
        <w:t xml:space="preserve">     </w:t>
      </w:r>
      <w:r>
        <w:rPr>
          <w:rFonts w:hint="eastAsia" w:ascii="Songti SC Regular" w:hAnsi="Songti SC Regular" w:eastAsia="Songti SC Regular" w:cs="Songti SC Regular"/>
          <w:szCs w:val="21"/>
        </w:rPr>
        <w:t>D</w:t>
      </w:r>
      <w:r>
        <w:rPr>
          <w:rFonts w:ascii="Songti SC Regular" w:hAnsi="Songti SC Regular" w:eastAsia="Songti SC Regular" w:cs="Songti SC Regular"/>
          <w:szCs w:val="21"/>
        </w:rPr>
        <w:t>.</w:t>
      </w:r>
      <w:r>
        <w:rPr>
          <w:rFonts w:hint="eastAsia" w:ascii="Songti SC Regular" w:hAnsi="Songti SC Regular" w:eastAsia="Songti SC Regular" w:cs="Songti SC Regular"/>
          <w:szCs w:val="21"/>
        </w:rPr>
        <w:t>蓝色</w:t>
      </w:r>
    </w:p>
    <w:p w14:paraId="7F9C4ACC">
      <w:pPr>
        <w:pBdr>
          <w:top w:val="single" w:color="000000" w:sz="4" w:space="0"/>
          <w:left w:val="single" w:color="000000" w:sz="4" w:space="0"/>
          <w:bottom w:val="single" w:color="000000" w:sz="4" w:space="0"/>
          <w:right w:val="single" w:color="000000" w:sz="4" w:space="0"/>
        </w:pBdr>
        <w:spacing w:line="360" w:lineRule="auto"/>
        <w:ind w:firstLine="482" w:firstLineChars="200"/>
        <w:rPr>
          <w:rFonts w:ascii="Songti SC Bold" w:hAnsi="Songti SC Bold" w:eastAsia="Songti SC Bold" w:cs="Songti SC Bold"/>
          <w:b/>
          <w:bCs/>
          <w:szCs w:val="21"/>
        </w:rPr>
      </w:pPr>
      <w:r>
        <w:rPr>
          <w:rFonts w:hint="eastAsia" w:ascii="Songti SC Bold" w:hAnsi="Songti SC Bold" w:eastAsia="Songti SC Bold" w:cs="Songti SC Bold"/>
          <w:b/>
          <w:bCs/>
          <w:szCs w:val="21"/>
        </w:rPr>
        <w:t>正确答案：Ｄ.蓝色</w:t>
      </w:r>
    </w:p>
    <w:p w14:paraId="29EE61CE">
      <w:pPr>
        <w:shd w:val="clear" w:color="auto" w:fill="FFFFFF"/>
        <w:rPr>
          <w:rFonts w:ascii="Songti SC Bold" w:hAnsi="Songti SC Bold" w:eastAsia="Songti SC Bold" w:cs="Songti SC Bold"/>
          <w:b/>
          <w:bCs/>
          <w:szCs w:val="21"/>
        </w:rPr>
      </w:pPr>
    </w:p>
    <w:p w14:paraId="392AF2AE">
      <w:pPr>
        <w:shd w:val="clear" w:color="auto" w:fill="FFFFFF"/>
        <w:rPr>
          <w:rFonts w:ascii="Songti SC Bold" w:hAnsi="Songti SC Bold" w:eastAsia="Songti SC Bold" w:cs="Songti SC Bold"/>
          <w:b/>
          <w:bCs/>
          <w:szCs w:val="21"/>
        </w:rPr>
      </w:pPr>
      <w:r>
        <w:rPr>
          <w:rFonts w:hint="eastAsia" w:ascii="Songti SC Bold" w:hAnsi="Songti SC Bold" w:eastAsia="Songti SC Bold" w:cs="Songti SC Bold"/>
          <w:b/>
          <w:bCs/>
          <w:szCs w:val="21"/>
        </w:rPr>
        <w:t>【专家解析】</w:t>
      </w:r>
    </w:p>
    <w:p w14:paraId="3FACC4B1">
      <w:pPr>
        <w:shd w:val="clear" w:color="auto" w:fill="FFFFFF"/>
        <w:ind w:firstLine="480" w:firstLineChars="200"/>
        <w:rPr>
          <w:szCs w:val="21"/>
        </w:rPr>
      </w:pPr>
      <w:r>
        <w:rPr>
          <w:rFonts w:hint="eastAsia" w:ascii="Songti SC" w:hAnsi="Songti SC" w:eastAsia="Songti SC" w:cs="Songti SC"/>
          <w:szCs w:val="21"/>
        </w:rPr>
        <w:t>用漆涂在各种器物的表面上所制成的日常器具及工艺品、美术品等，一般称为“漆器”。生漆是从漆树割取的天然液汁，主要由漆酚、漆酶、树胶质及水分构成。用它作涂料，有耐潮、耐高温、耐腐蚀等特殊功能，又可以配制出不同色漆，光彩照人。中国古人从新石器时代起就认识了漆的性能并用以制器。历经商周直至明清，中国的漆器工艺不断发展，达到了相当高的水平。中国的炝金、描金等工艺，对日本等地都有深远影响。漆器是中国古代在化学工艺及工艺美术方面的重要发明。漆器常用的颜色为黑、红两种颜色。在漆器上也常见白色螺钿工艺的装饰，蓝色则较为少见。</w:t>
      </w:r>
    </w:p>
    <w:p w14:paraId="62029F14">
      <w:pPr>
        <w:ind w:left="360" w:firstLine="480" w:firstLineChars="200"/>
        <w:rPr>
          <w:szCs w:val="21"/>
        </w:rPr>
      </w:pPr>
    </w:p>
    <w:p w14:paraId="199DA7DF">
      <w:pPr>
        <w:pBdr>
          <w:top w:val="single" w:color="000000" w:sz="4" w:space="0"/>
          <w:left w:val="single" w:color="000000" w:sz="4" w:space="0"/>
          <w:bottom w:val="single" w:color="000000" w:sz="4" w:space="0"/>
          <w:right w:val="single" w:color="000000" w:sz="4" w:space="0"/>
        </w:pBdr>
        <w:spacing w:line="360" w:lineRule="auto"/>
        <w:ind w:firstLine="480" w:firstLineChars="200"/>
        <w:rPr>
          <w:szCs w:val="21"/>
        </w:rPr>
      </w:pPr>
      <w:r>
        <w:rPr>
          <w:rFonts w:hint="eastAsia" w:ascii="黑体" w:hAnsi="黑体" w:eastAsia="黑体" w:cs="黑体"/>
          <w:szCs w:val="21"/>
        </w:rPr>
        <w:t>19.《广陵散》《潇湘水云》《阳关三叠》《梅花三弄》等是中国哪一种传统民族乐器的代表曲目？</w:t>
      </w:r>
    </w:p>
    <w:p w14:paraId="503DD52D">
      <w:pPr>
        <w:pBdr>
          <w:top w:val="single" w:color="000000" w:sz="4" w:space="0"/>
          <w:left w:val="single" w:color="000000" w:sz="4" w:space="0"/>
          <w:bottom w:val="single" w:color="000000" w:sz="4" w:space="0"/>
          <w:right w:val="single" w:color="000000" w:sz="4" w:space="0"/>
        </w:pBdr>
        <w:spacing w:line="360" w:lineRule="auto"/>
        <w:ind w:firstLine="480" w:firstLineChars="200"/>
        <w:rPr>
          <w:rFonts w:ascii="Songti SC Regular" w:hAnsi="Songti SC Regular" w:eastAsia="Songti SC Regular" w:cs="Songti SC Regular"/>
          <w:szCs w:val="21"/>
        </w:rPr>
      </w:pPr>
      <w:r>
        <w:rPr>
          <w:rFonts w:hint="eastAsia" w:ascii="Songti SC Regular" w:hAnsi="Songti SC Regular" w:eastAsia="Songti SC Regular" w:cs="Songti SC Regular"/>
          <w:szCs w:val="21"/>
        </w:rPr>
        <w:t>A</w:t>
      </w:r>
      <w:r>
        <w:rPr>
          <w:rFonts w:ascii="Songti SC Regular" w:hAnsi="Songti SC Regular" w:eastAsia="Songti SC Regular" w:cs="Songti SC Regular"/>
          <w:szCs w:val="21"/>
        </w:rPr>
        <w:t>.</w:t>
      </w:r>
      <w:r>
        <w:rPr>
          <w:rFonts w:hint="eastAsia" w:ascii="Songti SC Regular" w:hAnsi="Songti SC Regular" w:eastAsia="Songti SC Regular" w:cs="Songti SC Regular"/>
          <w:szCs w:val="21"/>
        </w:rPr>
        <w:t>古筝</w:t>
      </w:r>
      <w:r>
        <w:rPr>
          <w:rFonts w:ascii="Songti SC Regular" w:hAnsi="Songti SC Regular" w:eastAsia="Songti SC Regular" w:cs="Songti SC Regular"/>
          <w:szCs w:val="21"/>
        </w:rPr>
        <w:t xml:space="preserve">     </w:t>
      </w:r>
      <w:r>
        <w:rPr>
          <w:rFonts w:hint="eastAsia" w:ascii="Songti SC Regular" w:hAnsi="Songti SC Regular" w:eastAsia="Songti SC Regular" w:cs="Songti SC Regular"/>
          <w:szCs w:val="21"/>
        </w:rPr>
        <w:t>B</w:t>
      </w:r>
      <w:r>
        <w:rPr>
          <w:rFonts w:ascii="Songti SC Regular" w:hAnsi="Songti SC Regular" w:eastAsia="Songti SC Regular" w:cs="Songti SC Regular"/>
          <w:szCs w:val="21"/>
        </w:rPr>
        <w:t>.</w:t>
      </w:r>
      <w:r>
        <w:rPr>
          <w:rFonts w:hint="eastAsia" w:ascii="Songti SC Regular" w:hAnsi="Songti SC Regular" w:eastAsia="Songti SC Regular" w:cs="Songti SC Regular"/>
          <w:szCs w:val="21"/>
        </w:rPr>
        <w:t>古瑟</w:t>
      </w:r>
      <w:r>
        <w:rPr>
          <w:rFonts w:ascii="Songti SC Regular" w:hAnsi="Songti SC Regular" w:eastAsia="Songti SC Regular" w:cs="Songti SC Regular"/>
          <w:szCs w:val="21"/>
        </w:rPr>
        <w:t xml:space="preserve">     </w:t>
      </w:r>
      <w:r>
        <w:rPr>
          <w:rFonts w:hint="eastAsia" w:ascii="Songti SC Regular" w:hAnsi="Songti SC Regular" w:eastAsia="Songti SC Regular" w:cs="Songti SC Regular"/>
          <w:szCs w:val="21"/>
        </w:rPr>
        <w:t>C</w:t>
      </w:r>
      <w:r>
        <w:rPr>
          <w:rFonts w:ascii="Songti SC Regular" w:hAnsi="Songti SC Regular" w:eastAsia="Songti SC Regular" w:cs="Songti SC Regular"/>
          <w:szCs w:val="21"/>
        </w:rPr>
        <w:t>.</w:t>
      </w:r>
      <w:r>
        <w:rPr>
          <w:rFonts w:hint="eastAsia" w:ascii="Songti SC Regular" w:hAnsi="Songti SC Regular" w:eastAsia="Songti SC Regular" w:cs="Songti SC Regular"/>
          <w:szCs w:val="21"/>
        </w:rPr>
        <w:t>古琴</w:t>
      </w:r>
      <w:r>
        <w:rPr>
          <w:rFonts w:ascii="Songti SC Regular" w:hAnsi="Songti SC Regular" w:eastAsia="Songti SC Regular" w:cs="Songti SC Regular"/>
          <w:szCs w:val="21"/>
        </w:rPr>
        <w:t xml:space="preserve">     </w:t>
      </w:r>
      <w:r>
        <w:rPr>
          <w:rFonts w:hint="eastAsia" w:ascii="Songti SC Regular" w:hAnsi="Songti SC Regular" w:eastAsia="Songti SC Regular" w:cs="Songti SC Regular"/>
          <w:szCs w:val="21"/>
        </w:rPr>
        <w:t>D</w:t>
      </w:r>
      <w:r>
        <w:rPr>
          <w:rFonts w:ascii="Songti SC Regular" w:hAnsi="Songti SC Regular" w:eastAsia="Songti SC Regular" w:cs="Songti SC Regular"/>
          <w:szCs w:val="21"/>
        </w:rPr>
        <w:t>.</w:t>
      </w:r>
      <w:r>
        <w:rPr>
          <w:rFonts w:hint="eastAsia" w:ascii="Songti SC Regular" w:hAnsi="Songti SC Regular" w:eastAsia="Songti SC Regular" w:cs="Songti SC Regular"/>
          <w:szCs w:val="21"/>
        </w:rPr>
        <w:t>洞箫</w:t>
      </w:r>
    </w:p>
    <w:p w14:paraId="6F27FDE8">
      <w:pPr>
        <w:pBdr>
          <w:top w:val="single" w:color="000000" w:sz="4" w:space="0"/>
          <w:left w:val="single" w:color="000000" w:sz="4" w:space="0"/>
          <w:bottom w:val="single" w:color="000000" w:sz="4" w:space="0"/>
          <w:right w:val="single" w:color="000000" w:sz="4" w:space="0"/>
        </w:pBdr>
        <w:spacing w:line="360" w:lineRule="auto"/>
        <w:ind w:firstLine="482" w:firstLineChars="200"/>
        <w:rPr>
          <w:rFonts w:ascii="Songti SC Bold" w:hAnsi="Songti SC Bold" w:eastAsia="Songti SC Bold" w:cs="Songti SC Bold"/>
          <w:b/>
          <w:bCs/>
          <w:szCs w:val="21"/>
        </w:rPr>
      </w:pPr>
      <w:r>
        <w:rPr>
          <w:rFonts w:hint="eastAsia" w:ascii="Songti SC Bold" w:hAnsi="Songti SC Bold" w:eastAsia="Songti SC Bold" w:cs="Songti SC Bold"/>
          <w:b/>
          <w:bCs/>
          <w:szCs w:val="21"/>
        </w:rPr>
        <w:t>正确答案：Ｃ.古琴</w:t>
      </w:r>
    </w:p>
    <w:p w14:paraId="6C448FF6">
      <w:pPr>
        <w:shd w:val="clear" w:color="auto" w:fill="FFFFFF"/>
        <w:rPr>
          <w:rFonts w:ascii="Songti SC Bold" w:hAnsi="Songti SC Bold" w:eastAsia="Songti SC Bold" w:cs="Songti SC Bold"/>
          <w:b/>
          <w:bCs/>
          <w:szCs w:val="21"/>
        </w:rPr>
      </w:pPr>
    </w:p>
    <w:p w14:paraId="1D53B2C0">
      <w:pPr>
        <w:shd w:val="clear" w:color="auto" w:fill="FFFFFF"/>
        <w:rPr>
          <w:rFonts w:ascii="Songti SC Bold" w:hAnsi="Songti SC Bold" w:eastAsia="Songti SC Bold" w:cs="Songti SC Bold"/>
          <w:b/>
          <w:bCs/>
          <w:szCs w:val="21"/>
        </w:rPr>
      </w:pPr>
      <w:r>
        <w:rPr>
          <w:rFonts w:hint="eastAsia" w:ascii="Songti SC Bold" w:hAnsi="Songti SC Bold" w:eastAsia="Songti SC Bold" w:cs="Songti SC Bold"/>
          <w:b/>
          <w:bCs/>
          <w:szCs w:val="21"/>
        </w:rPr>
        <w:t>【专家解析】</w:t>
      </w:r>
    </w:p>
    <w:p w14:paraId="2EFD3642">
      <w:pPr>
        <w:shd w:val="clear" w:color="auto" w:fill="FFFFFF"/>
        <w:ind w:firstLine="482" w:firstLineChars="200"/>
        <w:rPr>
          <w:rFonts w:ascii="Songti SC Bold" w:hAnsi="Songti SC Bold" w:eastAsia="Songti SC Bold" w:cs="Songti SC Bold"/>
          <w:b/>
          <w:bCs/>
          <w:szCs w:val="21"/>
        </w:rPr>
      </w:pPr>
      <w:r>
        <w:rPr>
          <w:rFonts w:hint="eastAsia" w:ascii="Songti SC Bold" w:hAnsi="Songti SC Bold" w:eastAsia="Songti SC Bold" w:cs="Songti SC Bold"/>
          <w:b/>
          <w:bCs/>
          <w:szCs w:val="21"/>
        </w:rPr>
        <w:t>相传琴已有3000余年历史。历代诸多的琴学文献记载都认为，琴是由伏羲、神农、黄帝、唐尧、虞舜等圣贤所创制。春秋战国时期，古琴的独奏音乐已具有一定的艺术表现能力， 由于士族文人阶层的兴起，使得古琴成为当时士大夫修身养性的工具。孔子、庄子、荀子等先贤圣哲，不仅在他们的著作中表达了各自的琴乐审美观念，同时也是出色的古琴家。</w:t>
      </w:r>
    </w:p>
    <w:p w14:paraId="431758E5">
      <w:pPr>
        <w:shd w:val="clear" w:color="auto" w:fill="FFFFFF"/>
        <w:ind w:firstLine="482" w:firstLineChars="200"/>
        <w:rPr>
          <w:rFonts w:ascii="Songti SC Bold" w:hAnsi="Songti SC Bold" w:eastAsia="Songti SC Bold" w:cs="Songti SC Bold"/>
          <w:b/>
          <w:bCs/>
          <w:szCs w:val="21"/>
        </w:rPr>
      </w:pPr>
      <w:r>
        <w:rPr>
          <w:rFonts w:hint="eastAsia" w:ascii="Songti SC Bold" w:hAnsi="Songti SC Bold" w:eastAsia="Songti SC Bold" w:cs="Songti SC Bold"/>
          <w:b/>
          <w:bCs/>
          <w:szCs w:val="21"/>
        </w:rPr>
        <w:t>汉、魏、六朝时期，古琴艺术有了重大发展，文人奏琴开始从身份象征转向个人爱好，司马相如、刘向、蔡邕、嵇康等就是这个时期的琴人代表。嵇康的代表作即《广陵散》。</w:t>
      </w:r>
    </w:p>
    <w:p w14:paraId="71BA17A3">
      <w:pPr>
        <w:ind w:firstLine="480" w:firstLineChars="200"/>
        <w:rPr>
          <w:rFonts w:ascii="Songti SC Regular" w:hAnsi="Songti SC Regular" w:eastAsia="Songti SC Regular" w:cs="Songti SC Regular"/>
          <w:szCs w:val="21"/>
        </w:rPr>
      </w:pPr>
    </w:p>
    <w:p w14:paraId="0B29CF3D">
      <w:pPr>
        <w:ind w:firstLine="480" w:firstLineChars="200"/>
        <w:rPr>
          <w:rFonts w:ascii="Songti SC Regular" w:hAnsi="Songti SC Regular" w:eastAsia="Songti SC Regular" w:cs="Songti SC Regular"/>
          <w:szCs w:val="21"/>
        </w:rPr>
      </w:pPr>
    </w:p>
    <w:p w14:paraId="5E0016EC">
      <w:pPr>
        <w:pBdr>
          <w:top w:val="single" w:color="000000" w:sz="4" w:space="0"/>
          <w:left w:val="single" w:color="000000" w:sz="4" w:space="0"/>
          <w:bottom w:val="single" w:color="000000" w:sz="4" w:space="0"/>
          <w:right w:val="single" w:color="000000" w:sz="4" w:space="0"/>
        </w:pBdr>
        <w:spacing w:line="360" w:lineRule="auto"/>
        <w:ind w:firstLine="480" w:firstLineChars="200"/>
        <w:rPr>
          <w:rFonts w:ascii="Songti SC Regular" w:hAnsi="Songti SC Regular" w:eastAsia="Songti SC Regular" w:cs="Songti SC Regular"/>
          <w:szCs w:val="21"/>
        </w:rPr>
      </w:pPr>
      <w:r>
        <w:rPr>
          <w:rFonts w:hint="eastAsia" w:ascii="黑体" w:hAnsi="黑体" w:eastAsia="黑体" w:cs="黑体"/>
          <w:szCs w:val="21"/>
        </w:rPr>
        <w:t>20.在中国有一种有着600多年历史的戏曲，被称为“百戏之祖，百戏之师”，2001年被联合国教科文组织列为“人类口述和非物质遗产代表作”，请问它是？</w:t>
      </w:r>
    </w:p>
    <w:p w14:paraId="447C4BAD">
      <w:pPr>
        <w:pBdr>
          <w:top w:val="single" w:color="000000" w:sz="4" w:space="0"/>
          <w:left w:val="single" w:color="000000" w:sz="4" w:space="0"/>
          <w:bottom w:val="single" w:color="000000" w:sz="4" w:space="0"/>
          <w:right w:val="single" w:color="000000" w:sz="4" w:space="0"/>
        </w:pBdr>
        <w:spacing w:line="360" w:lineRule="auto"/>
        <w:ind w:firstLine="480" w:firstLineChars="200"/>
        <w:rPr>
          <w:rFonts w:ascii="Songti SC Regular" w:hAnsi="Songti SC Regular" w:eastAsia="Songti SC Regular" w:cs="Songti SC Regular"/>
          <w:szCs w:val="21"/>
        </w:rPr>
      </w:pPr>
      <w:r>
        <w:rPr>
          <w:rFonts w:hint="eastAsia" w:ascii="Songti SC Regular" w:hAnsi="Songti SC Regular" w:eastAsia="Songti SC Regular" w:cs="Songti SC Regular"/>
          <w:szCs w:val="21"/>
        </w:rPr>
        <w:t xml:space="preserve">A </w:t>
      </w:r>
      <w:r>
        <w:rPr>
          <w:rFonts w:ascii="Songti SC Regular" w:hAnsi="Songti SC Regular" w:eastAsia="Songti SC Regular" w:cs="Songti SC Regular"/>
          <w:szCs w:val="21"/>
        </w:rPr>
        <w:t>.</w:t>
      </w:r>
      <w:r>
        <w:rPr>
          <w:rFonts w:hint="eastAsia" w:ascii="Songti SC Regular" w:hAnsi="Songti SC Regular" w:eastAsia="Songti SC Regular" w:cs="Songti SC Regular"/>
          <w:szCs w:val="21"/>
        </w:rPr>
        <w:t>京剧</w:t>
      </w:r>
      <w:r>
        <w:rPr>
          <w:rFonts w:ascii="Songti SC Regular" w:hAnsi="Songti SC Regular" w:eastAsia="Songti SC Regular" w:cs="Songti SC Regular"/>
          <w:szCs w:val="21"/>
        </w:rPr>
        <w:t xml:space="preserve">     </w:t>
      </w:r>
      <w:r>
        <w:rPr>
          <w:rFonts w:hint="eastAsia" w:ascii="Songti SC Regular" w:hAnsi="Songti SC Regular" w:eastAsia="Songti SC Regular" w:cs="Songti SC Regular"/>
          <w:szCs w:val="21"/>
        </w:rPr>
        <w:t>B</w:t>
      </w:r>
      <w:r>
        <w:rPr>
          <w:rFonts w:ascii="Songti SC Regular" w:hAnsi="Songti SC Regular" w:eastAsia="Songti SC Regular" w:cs="Songti SC Regular"/>
          <w:szCs w:val="21"/>
        </w:rPr>
        <w:t>.</w:t>
      </w:r>
      <w:r>
        <w:rPr>
          <w:rFonts w:hint="eastAsia" w:ascii="Songti SC Regular" w:hAnsi="Songti SC Regular" w:eastAsia="Songti SC Regular" w:cs="Songti SC Regular"/>
          <w:szCs w:val="21"/>
        </w:rPr>
        <w:t>昆曲</w:t>
      </w:r>
      <w:r>
        <w:rPr>
          <w:rFonts w:ascii="Songti SC Regular" w:hAnsi="Songti SC Regular" w:eastAsia="Songti SC Regular" w:cs="Songti SC Regular"/>
          <w:szCs w:val="21"/>
        </w:rPr>
        <w:t xml:space="preserve">     </w:t>
      </w:r>
      <w:r>
        <w:rPr>
          <w:rFonts w:hint="eastAsia" w:ascii="Songti SC Regular" w:hAnsi="Songti SC Regular" w:eastAsia="Songti SC Regular" w:cs="Songti SC Regular"/>
          <w:szCs w:val="21"/>
        </w:rPr>
        <w:t>C</w:t>
      </w:r>
      <w:r>
        <w:rPr>
          <w:rFonts w:ascii="Songti SC Regular" w:hAnsi="Songti SC Regular" w:eastAsia="Songti SC Regular" w:cs="Songti SC Regular"/>
          <w:szCs w:val="21"/>
        </w:rPr>
        <w:t>.</w:t>
      </w:r>
      <w:r>
        <w:rPr>
          <w:rFonts w:hint="eastAsia" w:ascii="Songti SC Regular" w:hAnsi="Songti SC Regular" w:eastAsia="Songti SC Regular" w:cs="Songti SC Regular"/>
          <w:szCs w:val="21"/>
        </w:rPr>
        <w:t>黄梅戏</w:t>
      </w:r>
      <w:r>
        <w:rPr>
          <w:rFonts w:ascii="Songti SC Regular" w:hAnsi="Songti SC Regular" w:eastAsia="Songti SC Regular" w:cs="Songti SC Regular"/>
          <w:szCs w:val="21"/>
        </w:rPr>
        <w:t xml:space="preserve">     </w:t>
      </w:r>
      <w:r>
        <w:rPr>
          <w:rFonts w:hint="eastAsia" w:ascii="Songti SC Regular" w:hAnsi="Songti SC Regular" w:eastAsia="Songti SC Regular" w:cs="Songti SC Regular"/>
          <w:szCs w:val="21"/>
        </w:rPr>
        <w:t>D</w:t>
      </w:r>
      <w:r>
        <w:rPr>
          <w:rFonts w:ascii="Songti SC Regular" w:hAnsi="Songti SC Regular" w:eastAsia="Songti SC Regular" w:cs="Songti SC Regular"/>
          <w:szCs w:val="21"/>
        </w:rPr>
        <w:t>.</w:t>
      </w:r>
      <w:r>
        <w:rPr>
          <w:rFonts w:hint="eastAsia" w:ascii="Songti SC Regular" w:hAnsi="Songti SC Regular" w:eastAsia="Songti SC Regular" w:cs="Songti SC Regular"/>
          <w:szCs w:val="21"/>
        </w:rPr>
        <w:t>豫剧</w:t>
      </w:r>
    </w:p>
    <w:p w14:paraId="6F7013EC">
      <w:pPr>
        <w:pBdr>
          <w:top w:val="single" w:color="000000" w:sz="4" w:space="0"/>
          <w:left w:val="single" w:color="000000" w:sz="4" w:space="0"/>
          <w:bottom w:val="single" w:color="000000" w:sz="4" w:space="0"/>
          <w:right w:val="single" w:color="000000" w:sz="4" w:space="0"/>
        </w:pBdr>
        <w:spacing w:line="360" w:lineRule="auto"/>
        <w:ind w:firstLine="482" w:firstLineChars="200"/>
        <w:rPr>
          <w:rFonts w:ascii="Songti SC Regular" w:hAnsi="Songti SC Regular" w:eastAsia="Songti SC Regular" w:cs="Songti SC Regular"/>
          <w:szCs w:val="21"/>
        </w:rPr>
      </w:pPr>
      <w:r>
        <w:rPr>
          <w:rFonts w:hint="eastAsia" w:ascii="Songti SC Bold" w:hAnsi="Songti SC Bold" w:eastAsia="Songti SC Bold" w:cs="Songti SC Bold"/>
          <w:b/>
          <w:bCs/>
          <w:szCs w:val="21"/>
        </w:rPr>
        <w:t>正确答案：Ｂ.昆曲</w:t>
      </w:r>
    </w:p>
    <w:p w14:paraId="39B92A0A">
      <w:pPr>
        <w:ind w:firstLine="480" w:firstLineChars="200"/>
        <w:rPr>
          <w:rFonts w:ascii="Songti SC Regular" w:hAnsi="Songti SC Regular" w:eastAsia="Songti SC Regular" w:cs="Songti SC Regular"/>
          <w:szCs w:val="21"/>
        </w:rPr>
      </w:pPr>
    </w:p>
    <w:p w14:paraId="0F8E8B4A">
      <w:pPr>
        <w:shd w:val="clear" w:color="auto" w:fill="FFFFFF"/>
        <w:rPr>
          <w:rFonts w:ascii="Songti SC Bold" w:hAnsi="Songti SC Bold" w:eastAsia="Songti SC Bold" w:cs="Songti SC Bold"/>
          <w:b/>
          <w:bCs/>
          <w:szCs w:val="21"/>
        </w:rPr>
      </w:pPr>
      <w:r>
        <w:rPr>
          <w:rFonts w:hint="eastAsia" w:ascii="Songti SC Bold" w:hAnsi="Songti SC Bold" w:eastAsia="Songti SC Bold" w:cs="Songti SC Bold"/>
          <w:b/>
          <w:bCs/>
          <w:szCs w:val="21"/>
        </w:rPr>
        <w:t>【专家解析】</w:t>
      </w:r>
    </w:p>
    <w:p w14:paraId="6A825E90">
      <w:pPr>
        <w:shd w:val="clear" w:color="auto" w:fill="FFFFFF"/>
        <w:ind w:firstLine="480" w:firstLineChars="200"/>
      </w:pPr>
      <w:r>
        <w:rPr>
          <w:rFonts w:hint="eastAsia" w:ascii="Songti SC" w:hAnsi="Songti SC" w:eastAsia="Songti SC" w:cs="Songti SC"/>
          <w:szCs w:val="21"/>
        </w:rPr>
        <w:t>昆曲，又称昆剧、昆腔、昆山腔，是中国最古老的剧种之一，也是中国传统文化艺术中的珍品。昆曲早在元朝末期（14世纪中叶）产生于苏州昆山一带，它与起源于浙江的海盐腔、余姚腔和起源于江西的弋阳腔，被称为明代四大声腔，同属南戏系统。自明代中叶独领中国剧坛近300年。昆曲糅合了唱念做打、舞蹈及武术等，以曲词典雅、行腔婉转、表演细腻著称，被誉为“百戏之祖”。昆曲以鼓、板控制演唱节奏，以曲笛、三弦等为主要伴奏乐器，其唱念语音为“中州韵”。昆曲在2001年被联合国教科文组织列为“人类口述和非物质遗产代表作”。</w:t>
      </w:r>
      <w:r>
        <w:rPr>
          <w:rFonts w:hint="eastAsia" w:ascii="Songti SC Bold" w:hAnsi="Songti SC Bold" w:eastAsia="Songti SC Bold" w:cs="Songti SC Bold"/>
          <w:b/>
          <w:bCs/>
          <w:szCs w:val="21"/>
        </w:rPr>
        <w:t xml:space="preserve"> </w:t>
      </w:r>
    </w:p>
    <w:p w14:paraId="26729B7F">
      <w:pPr>
        <w:pStyle w:val="2"/>
        <w:adjustRightInd w:val="0"/>
        <w:snapToGrid w:val="0"/>
        <w:spacing w:line="360" w:lineRule="auto"/>
        <w:jc w:val="both"/>
        <w:rPr>
          <w:rFonts w:ascii="黑体" w:hAnsi="黑体" w:eastAsia="黑体"/>
          <w:color w:val="auto"/>
          <w:sz w:val="44"/>
          <w:szCs w:val="44"/>
        </w:rPr>
      </w:pPr>
      <w:r>
        <w:rPr>
          <w:rFonts w:hint="eastAsia" w:ascii="黑体" w:hAnsi="黑体" w:eastAsia="黑体"/>
          <w:color w:val="auto"/>
          <w:sz w:val="44"/>
          <w:szCs w:val="44"/>
        </w:rPr>
        <w:t>三、传统民俗  25</w:t>
      </w:r>
    </w:p>
    <w:p w14:paraId="15C4212B">
      <w:pPr>
        <w:rPr>
          <w:szCs w:val="21"/>
        </w:rPr>
      </w:pPr>
    </w:p>
    <w:p w14:paraId="203933C8">
      <w:pPr>
        <w:ind w:firstLine="480" w:firstLineChars="200"/>
        <w:rPr>
          <w:szCs w:val="21"/>
        </w:rPr>
      </w:pPr>
    </w:p>
    <w:p w14:paraId="4D844C3C">
      <w:pPr>
        <w:pBdr>
          <w:top w:val="single" w:color="000000" w:sz="4" w:space="0"/>
          <w:left w:val="single" w:color="000000" w:sz="4" w:space="0"/>
          <w:bottom w:val="single" w:color="000000" w:sz="4" w:space="0"/>
          <w:right w:val="single" w:color="000000" w:sz="4" w:space="0"/>
        </w:pBdr>
        <w:ind w:firstLine="482" w:firstLineChars="200"/>
        <w:rPr>
          <w:rFonts w:ascii="黑体" w:hAnsi="黑体" w:eastAsia="黑体" w:cs="黑体"/>
          <w:b/>
          <w:bCs/>
          <w:szCs w:val="21"/>
        </w:rPr>
      </w:pPr>
      <w:r>
        <w:rPr>
          <w:rFonts w:hint="eastAsia" w:ascii="黑体" w:hAnsi="黑体" w:eastAsia="黑体" w:cs="黑体"/>
          <w:b/>
          <w:bCs/>
          <w:szCs w:val="21"/>
        </w:rPr>
        <w:t>1.二十四节气中，哪一个节气和天气由寒转暖、万物复苏有关？</w:t>
      </w:r>
    </w:p>
    <w:p w14:paraId="676D65B2">
      <w:pPr>
        <w:pBdr>
          <w:top w:val="single" w:color="000000" w:sz="4" w:space="0"/>
          <w:left w:val="single" w:color="000000" w:sz="4" w:space="0"/>
          <w:bottom w:val="single" w:color="000000" w:sz="4" w:space="0"/>
          <w:right w:val="single" w:color="000000" w:sz="4" w:space="0"/>
        </w:pBdr>
        <w:ind w:firstLine="480" w:firstLineChars="200"/>
        <w:rPr>
          <w:rFonts w:cs="黑体"/>
          <w:szCs w:val="21"/>
        </w:rPr>
      </w:pPr>
      <w:r>
        <w:rPr>
          <w:rFonts w:cs="黑体"/>
          <w:szCs w:val="21"/>
        </w:rPr>
        <w:t>A</w:t>
      </w:r>
      <w:r>
        <w:rPr>
          <w:rFonts w:hint="eastAsia" w:cs="黑体"/>
          <w:szCs w:val="21"/>
        </w:rPr>
        <w:t xml:space="preserve">．谷雨      </w:t>
      </w:r>
      <w:r>
        <w:rPr>
          <w:rFonts w:cs="黑体"/>
          <w:szCs w:val="21"/>
        </w:rPr>
        <w:t>B</w:t>
      </w:r>
      <w:r>
        <w:rPr>
          <w:rFonts w:hint="eastAsia" w:cs="黑体"/>
          <w:szCs w:val="21"/>
        </w:rPr>
        <w:t xml:space="preserve">．立春      </w:t>
      </w:r>
      <w:r>
        <w:rPr>
          <w:rFonts w:cs="黑体"/>
          <w:szCs w:val="21"/>
        </w:rPr>
        <w:t>C</w:t>
      </w:r>
      <w:r>
        <w:rPr>
          <w:rFonts w:hint="eastAsia" w:cs="黑体"/>
          <w:szCs w:val="21"/>
        </w:rPr>
        <w:t xml:space="preserve">．春分      </w:t>
      </w:r>
      <w:r>
        <w:rPr>
          <w:rFonts w:cs="黑体"/>
          <w:szCs w:val="21"/>
        </w:rPr>
        <w:t>D</w:t>
      </w:r>
      <w:r>
        <w:rPr>
          <w:rFonts w:hint="eastAsia" w:cs="黑体"/>
          <w:szCs w:val="21"/>
        </w:rPr>
        <w:t>．惊蛰</w:t>
      </w:r>
    </w:p>
    <w:p w14:paraId="6AE35DF0">
      <w:pPr>
        <w:pBdr>
          <w:top w:val="single" w:color="000000" w:sz="4" w:space="0"/>
          <w:left w:val="single" w:color="000000" w:sz="4" w:space="0"/>
          <w:bottom w:val="single" w:color="000000" w:sz="4" w:space="0"/>
          <w:right w:val="single" w:color="000000" w:sz="4" w:space="0"/>
        </w:pBdr>
        <w:ind w:firstLine="482" w:firstLineChars="200"/>
        <w:rPr>
          <w:rFonts w:cs="黑体"/>
          <w:b/>
          <w:bCs/>
          <w:szCs w:val="21"/>
        </w:rPr>
      </w:pPr>
      <w:r>
        <w:rPr>
          <w:rFonts w:hint="eastAsia" w:cs="黑体"/>
          <w:b/>
          <w:bCs/>
          <w:szCs w:val="21"/>
        </w:rPr>
        <w:t>正确</w:t>
      </w:r>
      <w:r>
        <w:rPr>
          <w:rFonts w:cs="黑体"/>
          <w:b/>
          <w:bCs/>
          <w:szCs w:val="21"/>
        </w:rPr>
        <w:t>答案</w:t>
      </w:r>
      <w:r>
        <w:rPr>
          <w:rFonts w:hint="eastAsia" w:cs="黑体"/>
          <w:b/>
          <w:bCs/>
          <w:szCs w:val="21"/>
        </w:rPr>
        <w:t>：</w:t>
      </w:r>
      <w:r>
        <w:rPr>
          <w:rFonts w:cs="黑体"/>
          <w:b/>
          <w:bCs/>
          <w:szCs w:val="21"/>
        </w:rPr>
        <w:t>D</w:t>
      </w:r>
      <w:r>
        <w:rPr>
          <w:rFonts w:hint="eastAsia" w:cs="黑体"/>
          <w:b/>
          <w:bCs/>
          <w:szCs w:val="21"/>
        </w:rPr>
        <w:t>.惊蛰</w:t>
      </w:r>
    </w:p>
    <w:p w14:paraId="2F97BF31">
      <w:pPr>
        <w:ind w:firstLine="480" w:firstLineChars="200"/>
        <w:rPr>
          <w:szCs w:val="21"/>
        </w:rPr>
      </w:pPr>
    </w:p>
    <w:p w14:paraId="6B8E9024">
      <w:pPr>
        <w:rPr>
          <w:b/>
          <w:bCs/>
          <w:szCs w:val="21"/>
        </w:rPr>
      </w:pPr>
      <w:r>
        <w:rPr>
          <w:rFonts w:hint="eastAsia"/>
          <w:b/>
          <w:bCs/>
          <w:szCs w:val="21"/>
        </w:rPr>
        <w:t>【专家解析】</w:t>
      </w:r>
    </w:p>
    <w:p w14:paraId="573CB102">
      <w:pPr>
        <w:ind w:firstLine="480" w:firstLineChars="200"/>
        <w:rPr>
          <w:szCs w:val="21"/>
        </w:rPr>
      </w:pPr>
      <w:r>
        <w:rPr>
          <w:rFonts w:hint="eastAsia"/>
          <w:szCs w:val="21"/>
        </w:rPr>
        <w:t>二十四节气是中国农耕文明的宝贵遗产。中国古人将太阳周年运动轨迹划分为二十四等份，每一份为一个节气。这是中国古人认知一年时令、气候、物候等变化规律所形成的知识体系和社会实践，指导着传统农业生产和日常生活。历经千百年，二十四节气仍鲜活地在中国人的生产生活中发挥着作用，是人们理解自然变化，并据以安排日常行动的重要参照。目前，“二十四节气：中国人通过观察太阳周年运动而形成的时间知识体系及其实践”被列入联合国教科文组织的人类非物质文化遗产代表作名录。</w:t>
      </w:r>
    </w:p>
    <w:p w14:paraId="4E5F8459">
      <w:pPr>
        <w:ind w:firstLine="480" w:firstLineChars="200"/>
        <w:rPr>
          <w:szCs w:val="21"/>
        </w:rPr>
      </w:pPr>
    </w:p>
    <w:p w14:paraId="41653661">
      <w:pPr>
        <w:pBdr>
          <w:top w:val="single" w:color="000000" w:sz="4" w:space="0"/>
          <w:left w:val="single" w:color="000000" w:sz="4" w:space="0"/>
          <w:bottom w:val="single" w:color="000000" w:sz="4" w:space="0"/>
          <w:right w:val="single" w:color="000000" w:sz="4" w:space="0"/>
        </w:pBdr>
        <w:ind w:firstLine="482" w:firstLineChars="200"/>
        <w:rPr>
          <w:rFonts w:ascii="黑体" w:hAnsi="黑体" w:eastAsia="黑体" w:cs="黑体"/>
          <w:b/>
          <w:bCs/>
          <w:szCs w:val="21"/>
        </w:rPr>
      </w:pPr>
      <w:r>
        <w:rPr>
          <w:rFonts w:hint="eastAsia" w:ascii="黑体" w:hAnsi="黑体" w:eastAsia="黑体" w:cs="黑体"/>
          <w:b/>
          <w:bCs/>
          <w:szCs w:val="21"/>
        </w:rPr>
        <w:t>2.中国传统吉祥图案中，出现一只猴子骑着一匹马，并有蜜蜂飞舞，这样的画面寓意是什么？</w:t>
      </w:r>
    </w:p>
    <w:p w14:paraId="62E3FE3A">
      <w:pPr>
        <w:pBdr>
          <w:top w:val="single" w:color="000000" w:sz="4" w:space="0"/>
          <w:left w:val="single" w:color="000000" w:sz="4" w:space="0"/>
          <w:bottom w:val="single" w:color="000000" w:sz="4" w:space="0"/>
          <w:right w:val="single" w:color="000000" w:sz="4" w:space="0"/>
        </w:pBdr>
        <w:ind w:firstLine="480" w:firstLineChars="200"/>
        <w:rPr>
          <w:szCs w:val="21"/>
        </w:rPr>
      </w:pPr>
      <w:r>
        <w:rPr>
          <w:rFonts w:hint="eastAsia"/>
          <w:szCs w:val="21"/>
        </w:rPr>
        <w:t>A．马到成功     B．马上封侯     C．猴年马月     D．龙马精神</w:t>
      </w:r>
    </w:p>
    <w:p w14:paraId="5F9CF2DA">
      <w:pPr>
        <w:pBdr>
          <w:top w:val="single" w:color="000000" w:sz="4" w:space="0"/>
          <w:left w:val="single" w:color="000000" w:sz="4" w:space="0"/>
          <w:bottom w:val="single" w:color="000000" w:sz="4" w:space="0"/>
          <w:right w:val="single" w:color="000000" w:sz="4" w:space="0"/>
        </w:pBdr>
        <w:ind w:firstLine="482" w:firstLineChars="200"/>
        <w:rPr>
          <w:b/>
          <w:bCs/>
          <w:szCs w:val="21"/>
        </w:rPr>
      </w:pPr>
      <w:r>
        <w:rPr>
          <w:rFonts w:hint="eastAsia" w:cs="黑体"/>
          <w:b/>
          <w:bCs/>
          <w:szCs w:val="21"/>
        </w:rPr>
        <w:t>正确</w:t>
      </w:r>
      <w:r>
        <w:rPr>
          <w:rFonts w:hint="eastAsia"/>
          <w:b/>
          <w:bCs/>
          <w:szCs w:val="21"/>
        </w:rPr>
        <w:t>答案：B.马上封侯</w:t>
      </w:r>
    </w:p>
    <w:p w14:paraId="231D71BC">
      <w:pPr>
        <w:ind w:firstLine="482" w:firstLineChars="200"/>
        <w:rPr>
          <w:b/>
          <w:bCs/>
          <w:szCs w:val="21"/>
        </w:rPr>
      </w:pPr>
    </w:p>
    <w:p w14:paraId="3BA0F949">
      <w:pPr>
        <w:rPr>
          <w:szCs w:val="21"/>
        </w:rPr>
      </w:pPr>
      <w:r>
        <w:rPr>
          <w:rFonts w:hint="eastAsia"/>
          <w:b/>
          <w:bCs/>
          <w:szCs w:val="21"/>
        </w:rPr>
        <w:t>【专家解析】</w:t>
      </w:r>
    </w:p>
    <w:p w14:paraId="29884401">
      <w:pPr>
        <w:ind w:firstLine="480" w:firstLineChars="200"/>
        <w:rPr>
          <w:szCs w:val="21"/>
        </w:rPr>
      </w:pPr>
      <w:r>
        <w:rPr>
          <w:rFonts w:hint="eastAsia"/>
          <w:szCs w:val="21"/>
        </w:rPr>
        <w:t>中国传统吉祥图案是一门独特的艺术，它用与汉字词语谐音的图案，组成一幅有特定含义的图画。要看懂这种图画的意义，必须懂得图案所谐音的词语。比如“马上封侯”图，用“猴子骑在马背上”谐音“马上”和“侯”，用“蜜蜂”谐音“封”，因此这幅图案就由马、猴子、蜜蜂这些看似风马牛不相及的图案构成。传统吉祥图案主要在年画中运用，是一种无声的表演，同时也会在建筑、家具、服饰等空间或物品上绘制，代表着祈福纳祥的美好愿望。</w:t>
      </w:r>
    </w:p>
    <w:p w14:paraId="6BA5B613">
      <w:pPr>
        <w:ind w:firstLine="480" w:firstLineChars="200"/>
        <w:rPr>
          <w:szCs w:val="21"/>
        </w:rPr>
      </w:pPr>
    </w:p>
    <w:p w14:paraId="4F46DD54">
      <w:pPr>
        <w:ind w:firstLine="480" w:firstLineChars="200"/>
        <w:rPr>
          <w:szCs w:val="21"/>
        </w:rPr>
      </w:pPr>
    </w:p>
    <w:p w14:paraId="6CA5C50B">
      <w:pPr>
        <w:pBdr>
          <w:top w:val="single" w:color="000000" w:sz="4" w:space="0"/>
          <w:left w:val="single" w:color="000000" w:sz="4" w:space="0"/>
          <w:bottom w:val="single" w:color="000000" w:sz="4" w:space="0"/>
          <w:right w:val="single" w:color="000000" w:sz="4" w:space="0"/>
        </w:pBdr>
        <w:ind w:firstLine="482" w:firstLineChars="200"/>
        <w:rPr>
          <w:rFonts w:ascii="黑体" w:hAnsi="黑体" w:eastAsia="黑体" w:cs="黑体"/>
          <w:b/>
          <w:bCs/>
          <w:szCs w:val="21"/>
        </w:rPr>
      </w:pPr>
      <w:r>
        <w:rPr>
          <w:rFonts w:hint="eastAsia" w:ascii="黑体" w:hAnsi="黑体" w:eastAsia="黑体" w:cs="黑体"/>
          <w:b/>
          <w:bCs/>
          <w:szCs w:val="21"/>
        </w:rPr>
        <w:t>3.下列哪种动物在传统吉祥图案中有着专指“福气”的寓意？</w:t>
      </w:r>
    </w:p>
    <w:p w14:paraId="2E85158F">
      <w:pPr>
        <w:pBdr>
          <w:top w:val="single" w:color="000000" w:sz="4" w:space="0"/>
          <w:left w:val="single" w:color="000000" w:sz="4" w:space="0"/>
          <w:bottom w:val="single" w:color="000000" w:sz="4" w:space="0"/>
          <w:right w:val="single" w:color="000000" w:sz="4" w:space="0"/>
        </w:pBdr>
        <w:ind w:firstLine="480" w:firstLineChars="200"/>
        <w:rPr>
          <w:szCs w:val="21"/>
        </w:rPr>
      </w:pPr>
      <w:r>
        <w:rPr>
          <w:rFonts w:hint="eastAsia"/>
          <w:szCs w:val="21"/>
        </w:rPr>
        <w:t>A．丹顶鹤          B．凤凰          C．蝙蝠          D．蝴蝶</w:t>
      </w:r>
    </w:p>
    <w:p w14:paraId="4298CB6B">
      <w:pPr>
        <w:pBdr>
          <w:top w:val="single" w:color="000000" w:sz="4" w:space="0"/>
          <w:left w:val="single" w:color="000000" w:sz="4" w:space="0"/>
          <w:bottom w:val="single" w:color="000000" w:sz="4" w:space="0"/>
          <w:right w:val="single" w:color="000000" w:sz="4" w:space="0"/>
        </w:pBdr>
        <w:ind w:firstLine="482" w:firstLineChars="200"/>
        <w:rPr>
          <w:b/>
          <w:bCs/>
          <w:szCs w:val="21"/>
        </w:rPr>
      </w:pPr>
      <w:r>
        <w:rPr>
          <w:rFonts w:hint="eastAsia" w:cs="黑体"/>
          <w:b/>
          <w:bCs/>
          <w:szCs w:val="21"/>
        </w:rPr>
        <w:t>正确</w:t>
      </w:r>
      <w:r>
        <w:rPr>
          <w:rFonts w:hint="eastAsia"/>
          <w:b/>
          <w:bCs/>
          <w:szCs w:val="21"/>
        </w:rPr>
        <w:t>答案：C.蝙蝠</w:t>
      </w:r>
    </w:p>
    <w:p w14:paraId="7AC091BF">
      <w:pPr>
        <w:ind w:firstLine="482" w:firstLineChars="200"/>
        <w:rPr>
          <w:b/>
          <w:bCs/>
          <w:szCs w:val="21"/>
        </w:rPr>
      </w:pPr>
    </w:p>
    <w:p w14:paraId="48A45056">
      <w:pPr>
        <w:rPr>
          <w:b/>
          <w:bCs/>
          <w:szCs w:val="21"/>
        </w:rPr>
      </w:pPr>
      <w:r>
        <w:rPr>
          <w:rFonts w:hint="eastAsia"/>
          <w:b/>
          <w:bCs/>
          <w:szCs w:val="21"/>
        </w:rPr>
        <w:t>【专家解析】</w:t>
      </w:r>
    </w:p>
    <w:p w14:paraId="62AAC822">
      <w:pPr>
        <w:ind w:firstLine="480" w:firstLineChars="200"/>
        <w:rPr>
          <w:szCs w:val="21"/>
        </w:rPr>
      </w:pPr>
      <w:r>
        <w:rPr>
          <w:rFonts w:hint="eastAsia"/>
          <w:szCs w:val="21"/>
        </w:rPr>
        <w:t>中国传统吉祥图案中有许多动物都有专门的象征意义。比如丹顶鹤、白鹤通常象征祥瑞、品德和长寿，龙通常象征权力、高贵和能力，鸳鸯通常象征爱情和婚姻美满。蝙蝠也是吉祥图案中常见的动物，由于“蝠”谐音“福”，因此蝙蝠图案成为象征福气的专属图案。蝙蝠是中国常见的会飞行的哺乳动物，通常在夜幕降临后出来捕食，行动敏捷，出没神秘，在传统文化中是精灵机敏的动物。蝙蝠主要依靠超声波在夜间辨别飞行路径和食物，这在动物界非常特殊。</w:t>
      </w:r>
    </w:p>
    <w:p w14:paraId="4CCCB8D6">
      <w:pPr>
        <w:ind w:firstLine="480" w:firstLineChars="200"/>
        <w:rPr>
          <w:szCs w:val="21"/>
        </w:rPr>
      </w:pPr>
    </w:p>
    <w:p w14:paraId="64DBC694">
      <w:pPr>
        <w:pBdr>
          <w:top w:val="single" w:color="000000" w:sz="4" w:space="0"/>
          <w:left w:val="single" w:color="000000" w:sz="4" w:space="0"/>
          <w:bottom w:val="single" w:color="000000" w:sz="4" w:space="0"/>
          <w:right w:val="single" w:color="000000" w:sz="4" w:space="0"/>
        </w:pBdr>
        <w:ind w:firstLine="482" w:firstLineChars="200"/>
        <w:rPr>
          <w:rFonts w:ascii="黑体" w:hAnsi="黑体" w:eastAsia="黑体" w:cs="黑体"/>
          <w:b/>
          <w:bCs/>
          <w:szCs w:val="21"/>
        </w:rPr>
      </w:pPr>
      <w:r>
        <w:rPr>
          <w:rFonts w:hint="eastAsia" w:ascii="黑体" w:hAnsi="黑体" w:eastAsia="黑体" w:cs="黑体"/>
          <w:b/>
          <w:bCs/>
          <w:szCs w:val="21"/>
        </w:rPr>
        <w:t>4.在中国传统木构建筑中，哪一种结构通常在立柱和横梁交接处？</w:t>
      </w:r>
    </w:p>
    <w:p w14:paraId="5E5DF7A0">
      <w:pPr>
        <w:pBdr>
          <w:top w:val="single" w:color="000000" w:sz="4" w:space="0"/>
          <w:left w:val="single" w:color="000000" w:sz="4" w:space="0"/>
          <w:bottom w:val="single" w:color="000000" w:sz="4" w:space="0"/>
          <w:right w:val="single" w:color="000000" w:sz="4" w:space="0"/>
        </w:pBdr>
        <w:ind w:firstLine="480" w:firstLineChars="200"/>
        <w:rPr>
          <w:szCs w:val="21"/>
        </w:rPr>
      </w:pPr>
      <w:r>
        <w:rPr>
          <w:rFonts w:hint="eastAsia"/>
          <w:szCs w:val="21"/>
        </w:rPr>
        <w:t>A．飞檐          B．屋脊          C．斗拱          D．平梁</w:t>
      </w:r>
    </w:p>
    <w:p w14:paraId="55F1A97D">
      <w:pPr>
        <w:pBdr>
          <w:top w:val="single" w:color="000000" w:sz="4" w:space="0"/>
          <w:left w:val="single" w:color="000000" w:sz="4" w:space="0"/>
          <w:bottom w:val="single" w:color="000000" w:sz="4" w:space="0"/>
          <w:right w:val="single" w:color="000000" w:sz="4" w:space="0"/>
        </w:pBdr>
        <w:ind w:firstLine="482" w:firstLineChars="200"/>
        <w:rPr>
          <w:b/>
          <w:bCs/>
          <w:szCs w:val="21"/>
        </w:rPr>
      </w:pPr>
      <w:r>
        <w:rPr>
          <w:rFonts w:hint="eastAsia" w:cs="黑体"/>
          <w:b/>
          <w:bCs/>
          <w:szCs w:val="21"/>
        </w:rPr>
        <w:t>正确</w:t>
      </w:r>
      <w:r>
        <w:rPr>
          <w:rFonts w:hint="eastAsia"/>
          <w:b/>
          <w:bCs/>
          <w:szCs w:val="21"/>
        </w:rPr>
        <w:t>答案：C.斗拱</w:t>
      </w:r>
    </w:p>
    <w:p w14:paraId="32FFFD9F">
      <w:pPr>
        <w:ind w:firstLine="482" w:firstLineChars="200"/>
        <w:rPr>
          <w:b/>
          <w:bCs/>
          <w:szCs w:val="21"/>
        </w:rPr>
      </w:pPr>
    </w:p>
    <w:p w14:paraId="21B1951B">
      <w:pPr>
        <w:rPr>
          <w:szCs w:val="21"/>
        </w:rPr>
      </w:pPr>
      <w:r>
        <w:rPr>
          <w:rFonts w:hint="eastAsia"/>
          <w:b/>
          <w:bCs/>
          <w:szCs w:val="21"/>
        </w:rPr>
        <w:t>【专家解析】</w:t>
      </w:r>
    </w:p>
    <w:p w14:paraId="34B1E634">
      <w:pPr>
        <w:ind w:firstLine="480" w:firstLineChars="200"/>
        <w:rPr>
          <w:szCs w:val="21"/>
        </w:rPr>
      </w:pPr>
      <w:r>
        <w:rPr>
          <w:rFonts w:hint="eastAsia"/>
          <w:szCs w:val="21"/>
        </w:rPr>
        <w:t>斗拱是中国古代木构建筑特有的一种结构。在立柱和横梁交接处，从柱顶往上累加的一层层探出成弓形的承重结构叫“拱”，拱与拱之间垫接的方形木块叫斗，合称斗拱。斗拱是优良的承重结构，可使屋檐较大程度外伸，使得建筑形式舒展优美，这也是中国传统木构建筑造型的一个显著特征。《礼记·礼器》记载：“山节藻棁。”唐人孔颖达疏曰：“山节，谓刻柱头为斗拱，形如山也。”《明史·舆服志四》载：“庶民庐舍，洪武二十六年定制，不过三间，五架，不许用斗栱，饰彩色。”</w:t>
      </w:r>
    </w:p>
    <w:p w14:paraId="27D937FA">
      <w:pPr>
        <w:ind w:firstLine="480" w:firstLineChars="200"/>
        <w:rPr>
          <w:szCs w:val="21"/>
        </w:rPr>
      </w:pPr>
    </w:p>
    <w:p w14:paraId="5345388D">
      <w:pPr>
        <w:pBdr>
          <w:top w:val="single" w:color="000000" w:sz="4" w:space="0"/>
          <w:left w:val="single" w:color="000000" w:sz="4" w:space="0"/>
          <w:bottom w:val="single" w:color="000000" w:sz="4" w:space="0"/>
          <w:right w:val="single" w:color="000000" w:sz="4" w:space="0"/>
        </w:pBdr>
        <w:ind w:firstLine="482" w:firstLineChars="200"/>
        <w:rPr>
          <w:rFonts w:ascii="黑体" w:hAnsi="黑体" w:eastAsia="黑体" w:cs="黑体"/>
          <w:b/>
          <w:bCs/>
          <w:szCs w:val="21"/>
        </w:rPr>
      </w:pPr>
      <w:r>
        <w:rPr>
          <w:rFonts w:hint="eastAsia" w:ascii="黑体" w:hAnsi="黑体" w:eastAsia="黑体" w:cs="黑体"/>
          <w:b/>
          <w:bCs/>
          <w:szCs w:val="21"/>
        </w:rPr>
        <w:t>5.在中国传统语言文化中，下列哪个词没有“红色”的意思？</w:t>
      </w:r>
    </w:p>
    <w:p w14:paraId="2197650C">
      <w:pPr>
        <w:pBdr>
          <w:top w:val="single" w:color="000000" w:sz="4" w:space="0"/>
          <w:left w:val="single" w:color="000000" w:sz="4" w:space="0"/>
          <w:bottom w:val="single" w:color="000000" w:sz="4" w:space="0"/>
          <w:right w:val="single" w:color="000000" w:sz="4" w:space="0"/>
        </w:pBdr>
        <w:ind w:firstLine="480" w:firstLineChars="200"/>
        <w:rPr>
          <w:szCs w:val="21"/>
        </w:rPr>
      </w:pPr>
      <w:r>
        <w:rPr>
          <w:rFonts w:hint="eastAsia"/>
          <w:szCs w:val="21"/>
        </w:rPr>
        <w:t>A．朱          B．赤          C．丹          D．青</w:t>
      </w:r>
    </w:p>
    <w:p w14:paraId="480C3F72">
      <w:pPr>
        <w:pBdr>
          <w:top w:val="single" w:color="000000" w:sz="4" w:space="0"/>
          <w:left w:val="single" w:color="000000" w:sz="4" w:space="0"/>
          <w:bottom w:val="single" w:color="000000" w:sz="4" w:space="0"/>
          <w:right w:val="single" w:color="000000" w:sz="4" w:space="0"/>
        </w:pBdr>
        <w:ind w:firstLine="482" w:firstLineChars="200"/>
        <w:rPr>
          <w:b/>
          <w:bCs/>
          <w:szCs w:val="21"/>
        </w:rPr>
      </w:pPr>
      <w:r>
        <w:rPr>
          <w:rFonts w:hint="eastAsia" w:cs="黑体"/>
          <w:b/>
          <w:bCs/>
          <w:szCs w:val="21"/>
        </w:rPr>
        <w:t>正确</w:t>
      </w:r>
      <w:r>
        <w:rPr>
          <w:rFonts w:hint="eastAsia"/>
          <w:b/>
          <w:bCs/>
          <w:szCs w:val="21"/>
        </w:rPr>
        <w:t>答案：D.青</w:t>
      </w:r>
    </w:p>
    <w:p w14:paraId="18EADA33">
      <w:pPr>
        <w:ind w:firstLine="482" w:firstLineChars="200"/>
        <w:rPr>
          <w:b/>
          <w:bCs/>
          <w:szCs w:val="21"/>
        </w:rPr>
      </w:pPr>
    </w:p>
    <w:p w14:paraId="04C18B95">
      <w:pPr>
        <w:rPr>
          <w:b/>
          <w:bCs/>
          <w:szCs w:val="21"/>
        </w:rPr>
      </w:pPr>
      <w:r>
        <w:rPr>
          <w:rFonts w:hint="eastAsia"/>
          <w:b/>
          <w:bCs/>
          <w:szCs w:val="21"/>
        </w:rPr>
        <w:t>【专家解析】</w:t>
      </w:r>
    </w:p>
    <w:p w14:paraId="10147753">
      <w:pPr>
        <w:ind w:firstLine="480" w:firstLineChars="200"/>
        <w:rPr>
          <w:szCs w:val="21"/>
        </w:rPr>
      </w:pPr>
      <w:r>
        <w:rPr>
          <w:rFonts w:hint="eastAsia"/>
          <w:szCs w:val="21"/>
        </w:rPr>
        <w:t>中国传统文化中有非常丰富的关于颜色的民俗文化，比如赤、橙、黄、绿、青、蓝、紫就是常说的七色。红色是三原色之一，代表着吉祥、喜气、热烈、奔放、激情、斗志。在中国传统颜色民俗文化中，红色常与喜事相关联，比如窗花、对联、压岁包、灯笼、婚礼服等都用红色。汉语中有许多表达红色的词汇，比如红、朱、丹、赤、赪、绯、绛、茜、彤、殷、赭等。不同的词表达的红色程度和色谱感受不一样，也形成了特定的文学意象和民俗文化意涵。</w:t>
      </w:r>
    </w:p>
    <w:p w14:paraId="7C32545C">
      <w:pPr>
        <w:ind w:firstLine="480" w:firstLineChars="200"/>
        <w:rPr>
          <w:rFonts w:ascii="方正楷体_GB2312" w:hAnsi="方正楷体_GB2312" w:eastAsia="方正楷体_GB2312" w:cs="方正楷体_GB2312"/>
          <w:szCs w:val="21"/>
        </w:rPr>
      </w:pPr>
    </w:p>
    <w:p w14:paraId="31DB49E1">
      <w:pPr>
        <w:pBdr>
          <w:top w:val="single" w:color="000000" w:sz="4" w:space="0"/>
          <w:left w:val="single" w:color="000000" w:sz="4" w:space="0"/>
          <w:bottom w:val="single" w:color="000000" w:sz="4" w:space="0"/>
          <w:right w:val="single" w:color="000000" w:sz="4" w:space="0"/>
        </w:pBdr>
        <w:ind w:firstLine="482" w:firstLineChars="200"/>
        <w:rPr>
          <w:rFonts w:ascii="黑体" w:hAnsi="黑体" w:eastAsia="黑体" w:cs="黑体"/>
          <w:b/>
          <w:bCs/>
          <w:szCs w:val="21"/>
        </w:rPr>
      </w:pPr>
      <w:r>
        <w:rPr>
          <w:rFonts w:hint="eastAsia" w:ascii="黑体" w:hAnsi="黑体" w:eastAsia="黑体" w:cs="黑体"/>
          <w:b/>
          <w:bCs/>
          <w:szCs w:val="21"/>
        </w:rPr>
        <w:t>6.下列哪种粮食作物不能用来做馒头？</w:t>
      </w:r>
    </w:p>
    <w:p w14:paraId="44AE0B57">
      <w:pPr>
        <w:pBdr>
          <w:top w:val="single" w:color="000000" w:sz="4" w:space="0"/>
          <w:left w:val="single" w:color="000000" w:sz="4" w:space="0"/>
          <w:bottom w:val="single" w:color="000000" w:sz="4" w:space="0"/>
          <w:right w:val="single" w:color="000000" w:sz="4" w:space="0"/>
        </w:pBdr>
        <w:ind w:firstLine="480" w:firstLineChars="200"/>
        <w:rPr>
          <w:szCs w:val="21"/>
        </w:rPr>
      </w:pPr>
      <w:r>
        <w:rPr>
          <w:rFonts w:hint="eastAsia"/>
          <w:szCs w:val="21"/>
        </w:rPr>
        <w:t>A．玉米          B．小麦          C．高粱          D．糯米</w:t>
      </w:r>
    </w:p>
    <w:p w14:paraId="63F5D0D6">
      <w:pPr>
        <w:pBdr>
          <w:top w:val="single" w:color="000000" w:sz="4" w:space="0"/>
          <w:left w:val="single" w:color="000000" w:sz="4" w:space="0"/>
          <w:bottom w:val="single" w:color="000000" w:sz="4" w:space="0"/>
          <w:right w:val="single" w:color="000000" w:sz="4" w:space="0"/>
        </w:pBdr>
        <w:ind w:firstLine="482" w:firstLineChars="200"/>
        <w:rPr>
          <w:b/>
          <w:bCs/>
          <w:szCs w:val="21"/>
        </w:rPr>
      </w:pPr>
      <w:r>
        <w:rPr>
          <w:rFonts w:hint="eastAsia" w:cs="黑体"/>
          <w:b/>
          <w:bCs/>
          <w:szCs w:val="21"/>
        </w:rPr>
        <w:t>正确</w:t>
      </w:r>
      <w:r>
        <w:rPr>
          <w:rFonts w:hint="eastAsia"/>
          <w:b/>
          <w:bCs/>
          <w:szCs w:val="21"/>
        </w:rPr>
        <w:t xml:space="preserve">答案：D.糯米     </w:t>
      </w:r>
    </w:p>
    <w:p w14:paraId="68597F7A">
      <w:pPr>
        <w:ind w:firstLine="482" w:firstLineChars="200"/>
        <w:rPr>
          <w:b/>
          <w:bCs/>
          <w:szCs w:val="21"/>
        </w:rPr>
      </w:pPr>
    </w:p>
    <w:p w14:paraId="4C7C4E13">
      <w:pPr>
        <w:rPr>
          <w:b/>
          <w:bCs/>
          <w:szCs w:val="21"/>
        </w:rPr>
      </w:pPr>
      <w:r>
        <w:rPr>
          <w:rFonts w:hint="eastAsia"/>
          <w:b/>
          <w:bCs/>
          <w:szCs w:val="21"/>
        </w:rPr>
        <w:t>【专家解析】</w:t>
      </w:r>
    </w:p>
    <w:p w14:paraId="57CC182D">
      <w:pPr>
        <w:ind w:firstLine="480" w:firstLineChars="200"/>
        <w:rPr>
          <w:szCs w:val="21"/>
        </w:rPr>
      </w:pPr>
      <w:r>
        <w:rPr>
          <w:rFonts w:hint="eastAsia"/>
          <w:szCs w:val="21"/>
        </w:rPr>
        <w:t>馒头，又称为馍、馍馍，中国传统的面食之一。馒头是用面粉发酵后蒸成的食品，形圆而隆起。古代把一些有馅的面食也称为馒头，但后来逐渐单把无馅的称为馒头，有馅的称为包子。馒头是华北地区、西北地区民众日常的主食，这是小麦文化在中国发展的标志性的食物。馒头除了可以用小麦面粉制作，也可以用高粱、大麦、燕麦、玉米等制作。馒头制作通常需要在面粉中加酵母（称为老面）或食用碱加以揉制、饧发，味道松软可口，营养丰富。</w:t>
      </w:r>
    </w:p>
    <w:p w14:paraId="4BC8580E">
      <w:pPr>
        <w:rPr>
          <w:szCs w:val="21"/>
        </w:rPr>
      </w:pPr>
    </w:p>
    <w:p w14:paraId="5FE6E587">
      <w:pPr>
        <w:rPr>
          <w:szCs w:val="21"/>
        </w:rPr>
      </w:pPr>
    </w:p>
    <w:p w14:paraId="38006115">
      <w:pPr>
        <w:pBdr>
          <w:top w:val="single" w:color="000000" w:sz="4" w:space="0"/>
          <w:left w:val="single" w:color="000000" w:sz="4" w:space="0"/>
          <w:bottom w:val="single" w:color="000000" w:sz="4" w:space="0"/>
          <w:right w:val="single" w:color="000000" w:sz="4" w:space="0"/>
        </w:pBdr>
        <w:ind w:firstLine="482" w:firstLineChars="200"/>
        <w:rPr>
          <w:rFonts w:ascii="黑体" w:hAnsi="黑体" w:eastAsia="黑体" w:cs="黑体"/>
          <w:b/>
          <w:bCs/>
          <w:szCs w:val="21"/>
        </w:rPr>
      </w:pPr>
      <w:r>
        <w:rPr>
          <w:rFonts w:hint="eastAsia" w:ascii="黑体" w:hAnsi="黑体" w:eastAsia="黑体" w:cs="黑体"/>
          <w:b/>
          <w:bCs/>
          <w:szCs w:val="21"/>
        </w:rPr>
        <w:t>7.放风筝是一种传统游艺，民间有许多关于风筝的别称，下列哪个不是风筝的别称？</w:t>
      </w:r>
    </w:p>
    <w:p w14:paraId="019931D5">
      <w:pPr>
        <w:pBdr>
          <w:top w:val="single" w:color="000000" w:sz="4" w:space="0"/>
          <w:left w:val="single" w:color="000000" w:sz="4" w:space="0"/>
          <w:bottom w:val="single" w:color="000000" w:sz="4" w:space="0"/>
          <w:right w:val="single" w:color="000000" w:sz="4" w:space="0"/>
        </w:pBdr>
        <w:ind w:firstLine="480" w:firstLineChars="200"/>
        <w:rPr>
          <w:szCs w:val="21"/>
        </w:rPr>
      </w:pPr>
      <w:r>
        <w:rPr>
          <w:rFonts w:hint="eastAsia"/>
          <w:szCs w:val="21"/>
        </w:rPr>
        <w:t>A．纸鸢          B．纸鹞          C．鹞子          D．鸢尾</w:t>
      </w:r>
    </w:p>
    <w:p w14:paraId="6D196BA1">
      <w:pPr>
        <w:pBdr>
          <w:top w:val="single" w:color="000000" w:sz="4" w:space="0"/>
          <w:left w:val="single" w:color="000000" w:sz="4" w:space="0"/>
          <w:bottom w:val="single" w:color="000000" w:sz="4" w:space="0"/>
          <w:right w:val="single" w:color="000000" w:sz="4" w:space="0"/>
        </w:pBdr>
        <w:tabs>
          <w:tab w:val="left" w:pos="403"/>
        </w:tabs>
        <w:ind w:firstLine="482" w:firstLineChars="200"/>
        <w:rPr>
          <w:b/>
          <w:bCs/>
          <w:szCs w:val="21"/>
        </w:rPr>
      </w:pPr>
      <w:r>
        <w:rPr>
          <w:rFonts w:hint="eastAsia" w:cs="黑体"/>
          <w:b/>
          <w:bCs/>
          <w:szCs w:val="21"/>
        </w:rPr>
        <w:t>正确</w:t>
      </w:r>
      <w:r>
        <w:rPr>
          <w:rFonts w:hint="eastAsia"/>
          <w:b/>
          <w:bCs/>
          <w:szCs w:val="21"/>
        </w:rPr>
        <w:t>答案：D.鸢尾</w:t>
      </w:r>
    </w:p>
    <w:p w14:paraId="0342E2A0">
      <w:pPr>
        <w:ind w:firstLine="482" w:firstLineChars="200"/>
        <w:rPr>
          <w:b/>
          <w:bCs/>
          <w:szCs w:val="21"/>
        </w:rPr>
      </w:pPr>
    </w:p>
    <w:p w14:paraId="37FCB8C4">
      <w:pPr>
        <w:rPr>
          <w:b/>
          <w:bCs/>
          <w:szCs w:val="21"/>
        </w:rPr>
      </w:pPr>
      <w:r>
        <w:rPr>
          <w:rFonts w:hint="eastAsia"/>
          <w:b/>
          <w:bCs/>
          <w:szCs w:val="21"/>
        </w:rPr>
        <w:t>【专家解析】</w:t>
      </w:r>
    </w:p>
    <w:p w14:paraId="75490A39">
      <w:pPr>
        <w:ind w:firstLine="480" w:firstLineChars="200"/>
        <w:rPr>
          <w:szCs w:val="21"/>
        </w:rPr>
      </w:pPr>
      <w:r>
        <w:rPr>
          <w:rFonts w:hint="eastAsia"/>
          <w:szCs w:val="21"/>
        </w:rPr>
        <w:t>风筝是亚洲地区民众广泛喜爱的民间游艺。中国风筝是在竹篾等骨架上糊上纸或绢，拉着系在上面的长线，趁着风势放上天空。风筝大约发明于春秋时期，至今已有2000多年历史。相传墨翟以木头制成木鸟，研制三年而成，这是早期风筝的雏形。后来鲁班用竹子，改进墨翟的风筝材质。直至东汉期间，蔡伦改进造纸术后，才开始有用纸做的风筝，称为“纸鸢”，但是造价不菲。到南北朝时，风筝开始成为传递信息的工具。从隋唐开始，由于造纸业发达，民间开始用纸来裱糊风筝，极大促进了风筝的传播。</w:t>
      </w:r>
    </w:p>
    <w:p w14:paraId="0E1A2771">
      <w:pPr>
        <w:ind w:firstLine="480" w:firstLineChars="200"/>
        <w:rPr>
          <w:szCs w:val="21"/>
        </w:rPr>
      </w:pPr>
    </w:p>
    <w:p w14:paraId="1C67E1E9">
      <w:pPr>
        <w:ind w:firstLine="480" w:firstLineChars="200"/>
        <w:rPr>
          <w:szCs w:val="21"/>
        </w:rPr>
      </w:pPr>
    </w:p>
    <w:p w14:paraId="58526289">
      <w:pPr>
        <w:pBdr>
          <w:top w:val="single" w:color="000000" w:sz="4" w:space="0"/>
          <w:left w:val="single" w:color="000000" w:sz="4" w:space="0"/>
          <w:bottom w:val="single" w:color="000000" w:sz="4" w:space="0"/>
          <w:right w:val="single" w:color="000000" w:sz="4" w:space="0"/>
        </w:pBdr>
        <w:ind w:firstLine="482" w:firstLineChars="200"/>
        <w:rPr>
          <w:rFonts w:ascii="黑体" w:hAnsi="黑体" w:eastAsia="黑体" w:cs="黑体"/>
          <w:b/>
          <w:bCs/>
          <w:szCs w:val="21"/>
        </w:rPr>
      </w:pPr>
      <w:r>
        <w:rPr>
          <w:rFonts w:hint="eastAsia" w:ascii="黑体" w:hAnsi="黑体" w:eastAsia="黑体" w:cs="黑体"/>
          <w:b/>
          <w:bCs/>
          <w:szCs w:val="21"/>
        </w:rPr>
        <w:t>8.下列哪一项不符合“二十四节气”的特征？</w:t>
      </w:r>
    </w:p>
    <w:p w14:paraId="6B9B1921">
      <w:pPr>
        <w:pBdr>
          <w:top w:val="single" w:color="000000" w:sz="4" w:space="0"/>
          <w:left w:val="single" w:color="000000" w:sz="4" w:space="0"/>
          <w:bottom w:val="single" w:color="000000" w:sz="4" w:space="0"/>
          <w:right w:val="single" w:color="000000" w:sz="4" w:space="0"/>
        </w:pBdr>
        <w:ind w:firstLine="480" w:firstLineChars="200"/>
        <w:rPr>
          <w:szCs w:val="21"/>
        </w:rPr>
      </w:pPr>
      <w:r>
        <w:rPr>
          <w:rFonts w:hint="eastAsia"/>
          <w:szCs w:val="21"/>
        </w:rPr>
        <w:t>A．它是一项有关时间的传统知识体系和相关实践</w:t>
      </w:r>
    </w:p>
    <w:p w14:paraId="381FEE64">
      <w:pPr>
        <w:pBdr>
          <w:top w:val="single" w:color="000000" w:sz="4" w:space="0"/>
          <w:left w:val="single" w:color="000000" w:sz="4" w:space="0"/>
          <w:bottom w:val="single" w:color="000000" w:sz="4" w:space="0"/>
          <w:right w:val="single" w:color="000000" w:sz="4" w:space="0"/>
        </w:pBdr>
        <w:ind w:firstLine="480" w:firstLineChars="200"/>
        <w:rPr>
          <w:szCs w:val="21"/>
        </w:rPr>
      </w:pPr>
      <w:r>
        <w:rPr>
          <w:rFonts w:hint="eastAsia"/>
          <w:szCs w:val="21"/>
        </w:rPr>
        <w:t>B．它于2016年被列入联合国教科文组织“人类非物质文化遗产代表作”名录</w:t>
      </w:r>
    </w:p>
    <w:p w14:paraId="3C093F48">
      <w:pPr>
        <w:pBdr>
          <w:top w:val="single" w:color="000000" w:sz="4" w:space="0"/>
          <w:left w:val="single" w:color="000000" w:sz="4" w:space="0"/>
          <w:bottom w:val="single" w:color="000000" w:sz="4" w:space="0"/>
          <w:right w:val="single" w:color="000000" w:sz="4" w:space="0"/>
        </w:pBdr>
        <w:ind w:firstLine="480" w:firstLineChars="200"/>
        <w:rPr>
          <w:szCs w:val="21"/>
        </w:rPr>
      </w:pPr>
      <w:r>
        <w:rPr>
          <w:rFonts w:hint="eastAsia"/>
          <w:szCs w:val="21"/>
        </w:rPr>
        <w:t>C．它起源于中国古代黄河流域的农耕文明</w:t>
      </w:r>
    </w:p>
    <w:p w14:paraId="49CD7589">
      <w:pPr>
        <w:pBdr>
          <w:top w:val="single" w:color="000000" w:sz="4" w:space="0"/>
          <w:left w:val="single" w:color="000000" w:sz="4" w:space="0"/>
          <w:bottom w:val="single" w:color="000000" w:sz="4" w:space="0"/>
          <w:right w:val="single" w:color="000000" w:sz="4" w:space="0"/>
        </w:pBdr>
        <w:ind w:firstLine="480" w:firstLineChars="200"/>
        <w:rPr>
          <w:szCs w:val="21"/>
        </w:rPr>
      </w:pPr>
      <w:r>
        <w:rPr>
          <w:rFonts w:hint="eastAsia"/>
          <w:szCs w:val="21"/>
        </w:rPr>
        <w:t>D．它是根据月亮的周年运转规律总结出的历法知识</w:t>
      </w:r>
    </w:p>
    <w:p w14:paraId="6A22F470">
      <w:pPr>
        <w:pBdr>
          <w:top w:val="single" w:color="000000" w:sz="4" w:space="0"/>
          <w:left w:val="single" w:color="000000" w:sz="4" w:space="0"/>
          <w:bottom w:val="single" w:color="000000" w:sz="4" w:space="0"/>
          <w:right w:val="single" w:color="000000" w:sz="4" w:space="0"/>
        </w:pBdr>
        <w:ind w:firstLine="482" w:firstLineChars="200"/>
        <w:rPr>
          <w:b/>
          <w:bCs/>
          <w:szCs w:val="21"/>
        </w:rPr>
      </w:pPr>
      <w:r>
        <w:rPr>
          <w:rFonts w:hint="eastAsia" w:cs="黑体"/>
          <w:b/>
          <w:bCs/>
          <w:szCs w:val="21"/>
        </w:rPr>
        <w:t>正确</w:t>
      </w:r>
      <w:r>
        <w:rPr>
          <w:rFonts w:hint="eastAsia"/>
          <w:b/>
          <w:bCs/>
          <w:szCs w:val="21"/>
        </w:rPr>
        <w:t>答案：D.它是根据月亮的周年运转规律总结出的历法知识</w:t>
      </w:r>
    </w:p>
    <w:p w14:paraId="5A086D90">
      <w:pPr>
        <w:ind w:firstLine="482" w:firstLineChars="200"/>
        <w:rPr>
          <w:b/>
          <w:bCs/>
          <w:szCs w:val="21"/>
        </w:rPr>
      </w:pPr>
    </w:p>
    <w:p w14:paraId="10601757">
      <w:pPr>
        <w:rPr>
          <w:b/>
          <w:bCs/>
          <w:szCs w:val="21"/>
        </w:rPr>
      </w:pPr>
      <w:r>
        <w:rPr>
          <w:rFonts w:hint="eastAsia"/>
          <w:b/>
          <w:bCs/>
          <w:szCs w:val="21"/>
        </w:rPr>
        <w:t>【专家解析】</w:t>
      </w:r>
    </w:p>
    <w:p w14:paraId="516C18E8">
      <w:pPr>
        <w:ind w:firstLine="480" w:firstLineChars="200"/>
        <w:rPr>
          <w:szCs w:val="21"/>
        </w:rPr>
      </w:pPr>
      <w:r>
        <w:rPr>
          <w:rFonts w:hint="eastAsia"/>
          <w:szCs w:val="21"/>
        </w:rPr>
        <w:t>二十四节气是中国人根据太阳的周年运转规律总结出的历法知识，是一项有关时间的传统知识体系和相关实践。二十四节气于2016年被列入联合国教科文组织“人类非物质文化遗产代表作”名录。二十四节气是中国人长期生活观察的产物，也是对自然物候节律体认的总结。节气不仅可以指导农业生产，还可以指导人们季节养生，对生产生活、身心保养都有重要意义。节气的时空观念深深烙印着中国人的宇宙观，其背后有深刻的哲学思想作为支撑。</w:t>
      </w:r>
    </w:p>
    <w:p w14:paraId="3B044DE1">
      <w:pPr>
        <w:ind w:firstLine="480" w:firstLineChars="200"/>
        <w:rPr>
          <w:rFonts w:ascii="方正楷体_GB2312" w:hAnsi="方正楷体_GB2312" w:eastAsia="方正楷体_GB2312" w:cs="方正楷体_GB2312"/>
          <w:szCs w:val="21"/>
        </w:rPr>
      </w:pPr>
    </w:p>
    <w:p w14:paraId="2F2C8329">
      <w:pPr>
        <w:pBdr>
          <w:top w:val="single" w:color="000000" w:sz="4" w:space="0"/>
          <w:left w:val="single" w:color="000000" w:sz="4" w:space="0"/>
          <w:bottom w:val="single" w:color="000000" w:sz="4" w:space="0"/>
          <w:right w:val="single" w:color="000000" w:sz="4" w:space="0"/>
        </w:pBdr>
        <w:ind w:firstLine="482" w:firstLineChars="200"/>
        <w:rPr>
          <w:rFonts w:ascii="黑体" w:hAnsi="黑体" w:eastAsia="黑体" w:cs="黑体"/>
          <w:b/>
          <w:bCs/>
          <w:szCs w:val="21"/>
        </w:rPr>
      </w:pPr>
      <w:r>
        <w:rPr>
          <w:rFonts w:hint="eastAsia" w:ascii="黑体" w:hAnsi="黑体" w:eastAsia="黑体" w:cs="黑体"/>
          <w:b/>
          <w:bCs/>
          <w:szCs w:val="21"/>
        </w:rPr>
        <w:t>9.下列哪一位神话人物是以“三头六臂”著称的？</w:t>
      </w:r>
    </w:p>
    <w:p w14:paraId="59B08E3D">
      <w:pPr>
        <w:pBdr>
          <w:top w:val="single" w:color="000000" w:sz="4" w:space="0"/>
          <w:left w:val="single" w:color="000000" w:sz="4" w:space="0"/>
          <w:bottom w:val="single" w:color="000000" w:sz="4" w:space="0"/>
          <w:right w:val="single" w:color="000000" w:sz="4" w:space="0"/>
        </w:pBdr>
        <w:tabs>
          <w:tab w:val="left" w:pos="385"/>
        </w:tabs>
        <w:ind w:firstLine="480" w:firstLineChars="200"/>
        <w:rPr>
          <w:szCs w:val="21"/>
        </w:rPr>
      </w:pPr>
      <w:r>
        <w:rPr>
          <w:rFonts w:hint="eastAsia"/>
          <w:szCs w:val="21"/>
        </w:rPr>
        <w:t>A．金吒          B．木吒          C．哪吒          D．东海龙王</w:t>
      </w:r>
    </w:p>
    <w:p w14:paraId="654DABE6">
      <w:pPr>
        <w:pBdr>
          <w:top w:val="single" w:color="000000" w:sz="4" w:space="0"/>
          <w:left w:val="single" w:color="000000" w:sz="4" w:space="0"/>
          <w:bottom w:val="single" w:color="000000" w:sz="4" w:space="0"/>
          <w:right w:val="single" w:color="000000" w:sz="4" w:space="0"/>
        </w:pBdr>
        <w:ind w:firstLine="482" w:firstLineChars="200"/>
        <w:rPr>
          <w:b/>
          <w:bCs/>
          <w:szCs w:val="21"/>
        </w:rPr>
      </w:pPr>
      <w:r>
        <w:rPr>
          <w:rFonts w:hint="eastAsia" w:cs="黑体"/>
          <w:b/>
          <w:bCs/>
          <w:szCs w:val="21"/>
        </w:rPr>
        <w:t>正确</w:t>
      </w:r>
      <w:r>
        <w:rPr>
          <w:rFonts w:hint="eastAsia"/>
          <w:b/>
          <w:bCs/>
          <w:szCs w:val="21"/>
        </w:rPr>
        <w:t>答案：C.哪吒</w:t>
      </w:r>
    </w:p>
    <w:p w14:paraId="6FC88C6A">
      <w:pPr>
        <w:ind w:firstLine="482" w:firstLineChars="200"/>
        <w:rPr>
          <w:b/>
          <w:bCs/>
          <w:szCs w:val="21"/>
        </w:rPr>
      </w:pPr>
    </w:p>
    <w:p w14:paraId="7BBFB3FE">
      <w:pPr>
        <w:rPr>
          <w:b/>
          <w:bCs/>
          <w:szCs w:val="21"/>
        </w:rPr>
      </w:pPr>
      <w:r>
        <w:rPr>
          <w:rFonts w:hint="eastAsia"/>
          <w:b/>
          <w:bCs/>
          <w:szCs w:val="21"/>
        </w:rPr>
        <w:t>【专家解析】</w:t>
      </w:r>
    </w:p>
    <w:p w14:paraId="04691049">
      <w:pPr>
        <w:ind w:firstLine="480" w:firstLineChars="200"/>
        <w:rPr>
          <w:rFonts w:ascii="方正楷体_GB2312" w:hAnsi="方正楷体_GB2312" w:eastAsia="方正楷体_GB2312" w:cs="方正楷体_GB2312"/>
          <w:szCs w:val="21"/>
        </w:rPr>
      </w:pPr>
      <w:r>
        <w:rPr>
          <w:rFonts w:hint="eastAsia"/>
          <w:szCs w:val="21"/>
        </w:rPr>
        <w:t>哪吒是古代神话中著名的小英雄，他一出生就力大无比，本领高强，在有的神话叙述中说他的爸爸是托塔李天王，有两个哥哥名叫金吒、木吒。哪吒因为教训东海龙王而受到天帝惩罚，后来神仙用莲藕将他复活。哪吒能够变化成三头六臂，勇猛无比。哪吒还有几件宝贝兵器，脚踏风火轮、身披混天绫、手持火尖枪、项上乾坤圈。后来哪吒被纳入道教神仙体系中，头衔为中坛元帅、通天太师、威灵显赫大将军、三坛海会大神等，俗称太子爷、三太子。</w:t>
      </w:r>
    </w:p>
    <w:p w14:paraId="4DA2817B">
      <w:pPr>
        <w:ind w:firstLine="480" w:firstLineChars="200"/>
        <w:rPr>
          <w:rFonts w:ascii="方正楷体_GB2312" w:hAnsi="方正楷体_GB2312" w:eastAsia="方正楷体_GB2312" w:cs="方正楷体_GB2312"/>
          <w:szCs w:val="21"/>
        </w:rPr>
      </w:pPr>
    </w:p>
    <w:p w14:paraId="6E4E3807">
      <w:pPr>
        <w:pBdr>
          <w:top w:val="single" w:color="000000" w:sz="4" w:space="0"/>
          <w:left w:val="single" w:color="000000" w:sz="4" w:space="0"/>
          <w:bottom w:val="single" w:color="000000" w:sz="4" w:space="0"/>
          <w:right w:val="single" w:color="000000" w:sz="4" w:space="0"/>
        </w:pBdr>
        <w:ind w:firstLine="482" w:firstLineChars="200"/>
        <w:rPr>
          <w:rFonts w:ascii="黑体" w:hAnsi="黑体" w:eastAsia="黑体" w:cs="黑体"/>
          <w:b/>
          <w:bCs/>
          <w:szCs w:val="21"/>
        </w:rPr>
      </w:pPr>
      <w:r>
        <w:rPr>
          <w:rFonts w:hint="eastAsia" w:ascii="黑体" w:hAnsi="黑体" w:eastAsia="黑体" w:cs="黑体"/>
          <w:b/>
          <w:bCs/>
          <w:szCs w:val="21"/>
        </w:rPr>
        <w:t>10.下列哪位神话人物是发明汉字的文化英雄？</w:t>
      </w:r>
    </w:p>
    <w:p w14:paraId="49C85768">
      <w:pPr>
        <w:pBdr>
          <w:top w:val="single" w:color="000000" w:sz="4" w:space="0"/>
          <w:left w:val="single" w:color="000000" w:sz="4" w:space="0"/>
          <w:bottom w:val="single" w:color="000000" w:sz="4" w:space="0"/>
          <w:right w:val="single" w:color="000000" w:sz="4" w:space="0"/>
        </w:pBdr>
        <w:ind w:firstLine="480" w:firstLineChars="200"/>
        <w:rPr>
          <w:szCs w:val="21"/>
        </w:rPr>
      </w:pPr>
      <w:r>
        <w:rPr>
          <w:rFonts w:hint="eastAsia"/>
          <w:szCs w:val="21"/>
        </w:rPr>
        <w:t>A．黄帝          B．鲧          C．神农          D．仓颉</w:t>
      </w:r>
    </w:p>
    <w:p w14:paraId="25CE1C28">
      <w:pPr>
        <w:pBdr>
          <w:top w:val="single" w:color="000000" w:sz="4" w:space="0"/>
          <w:left w:val="single" w:color="000000" w:sz="4" w:space="0"/>
          <w:bottom w:val="single" w:color="000000" w:sz="4" w:space="0"/>
          <w:right w:val="single" w:color="000000" w:sz="4" w:space="0"/>
        </w:pBdr>
        <w:ind w:firstLine="482" w:firstLineChars="200"/>
        <w:rPr>
          <w:b/>
          <w:bCs/>
          <w:szCs w:val="21"/>
        </w:rPr>
      </w:pPr>
      <w:r>
        <w:rPr>
          <w:rFonts w:hint="eastAsia" w:cs="黑体"/>
          <w:b/>
          <w:bCs/>
          <w:szCs w:val="21"/>
        </w:rPr>
        <w:t>正确</w:t>
      </w:r>
      <w:r>
        <w:rPr>
          <w:rFonts w:hint="eastAsia"/>
          <w:b/>
          <w:bCs/>
          <w:szCs w:val="21"/>
        </w:rPr>
        <w:t>答案：D.仓颉</w:t>
      </w:r>
    </w:p>
    <w:p w14:paraId="6F1AE92B">
      <w:pPr>
        <w:ind w:firstLine="482" w:firstLineChars="200"/>
        <w:rPr>
          <w:b/>
          <w:bCs/>
          <w:szCs w:val="21"/>
        </w:rPr>
      </w:pPr>
    </w:p>
    <w:p w14:paraId="76701120">
      <w:pPr>
        <w:rPr>
          <w:b/>
          <w:bCs/>
          <w:szCs w:val="21"/>
        </w:rPr>
      </w:pPr>
      <w:r>
        <w:rPr>
          <w:rFonts w:hint="eastAsia"/>
          <w:b/>
          <w:bCs/>
          <w:szCs w:val="21"/>
        </w:rPr>
        <w:t>【专家解析】</w:t>
      </w:r>
    </w:p>
    <w:p w14:paraId="444DF83A">
      <w:pPr>
        <w:ind w:firstLine="480" w:firstLineChars="200"/>
        <w:rPr>
          <w:rFonts w:ascii="方正楷体_GB2312" w:hAnsi="方正楷体_GB2312" w:eastAsia="方正楷体_GB2312" w:cs="方正楷体_GB2312"/>
          <w:szCs w:val="21"/>
        </w:rPr>
      </w:pPr>
      <w:r>
        <w:rPr>
          <w:rFonts w:hint="eastAsia"/>
          <w:szCs w:val="21"/>
        </w:rPr>
        <w:t>仓颉是古代神话中造字的文化英雄。仓颉是黄帝的臣下，他发明文字成为一件惊天动地的大事件，从此使中华文明从口头时代走向了书写时代。史书上记载仓颉造字后“天雨粟，鬼夜哭”。汉字历经了甲骨文、金文、小篆、隶书、楷书、行书、草书等多种形体的演变过程，至今仍然是中国人日常使用的书写系统，也成为全世界仅有的至今还在广泛使用的同时兼顾表意表音的文字。为了纪念仓颉造字的功绩，今天的汉字输入法就被命名为仓颉输入法。</w:t>
      </w:r>
    </w:p>
    <w:p w14:paraId="7E38AFCB">
      <w:pPr>
        <w:ind w:firstLine="480" w:firstLineChars="200"/>
        <w:rPr>
          <w:rFonts w:ascii="方正楷体_GB2312" w:hAnsi="方正楷体_GB2312" w:eastAsia="方正楷体_GB2312" w:cs="方正楷体_GB2312"/>
          <w:szCs w:val="21"/>
        </w:rPr>
      </w:pPr>
    </w:p>
    <w:p w14:paraId="5FBD0012">
      <w:pPr>
        <w:pBdr>
          <w:top w:val="single" w:color="000000" w:sz="4" w:space="0"/>
          <w:left w:val="single" w:color="000000" w:sz="4" w:space="0"/>
          <w:bottom w:val="single" w:color="000000" w:sz="4" w:space="0"/>
          <w:right w:val="single" w:color="000000" w:sz="4" w:space="0"/>
        </w:pBdr>
        <w:ind w:firstLine="482" w:firstLineChars="200"/>
        <w:rPr>
          <w:rFonts w:ascii="黑体" w:hAnsi="黑体" w:eastAsia="黑体" w:cs="黑体"/>
          <w:b/>
          <w:bCs/>
          <w:szCs w:val="21"/>
        </w:rPr>
      </w:pPr>
      <w:r>
        <w:rPr>
          <w:rFonts w:hint="eastAsia" w:ascii="黑体" w:hAnsi="黑体" w:eastAsia="黑体" w:cs="黑体"/>
          <w:b/>
          <w:bCs/>
          <w:szCs w:val="21"/>
        </w:rPr>
        <w:t>11.下列哪一种民间游戏运用了钟摆原理？</w:t>
      </w:r>
    </w:p>
    <w:p w14:paraId="70B8A028">
      <w:pPr>
        <w:pBdr>
          <w:top w:val="single" w:color="000000" w:sz="4" w:space="0"/>
          <w:left w:val="single" w:color="000000" w:sz="4" w:space="0"/>
          <w:bottom w:val="single" w:color="000000" w:sz="4" w:space="0"/>
          <w:right w:val="single" w:color="000000" w:sz="4" w:space="0"/>
        </w:pBdr>
        <w:ind w:firstLine="480" w:firstLineChars="200"/>
        <w:rPr>
          <w:szCs w:val="21"/>
        </w:rPr>
      </w:pPr>
      <w:r>
        <w:rPr>
          <w:rFonts w:hint="eastAsia"/>
          <w:szCs w:val="21"/>
        </w:rPr>
        <w:t>A．陀螺          B．秋千          C．弹珠          D．弹弓</w:t>
      </w:r>
    </w:p>
    <w:p w14:paraId="75E514C4">
      <w:pPr>
        <w:pBdr>
          <w:top w:val="single" w:color="000000" w:sz="4" w:space="0"/>
          <w:left w:val="single" w:color="000000" w:sz="4" w:space="0"/>
          <w:bottom w:val="single" w:color="000000" w:sz="4" w:space="0"/>
          <w:right w:val="single" w:color="000000" w:sz="4" w:space="0"/>
        </w:pBdr>
        <w:ind w:firstLine="482" w:firstLineChars="200"/>
        <w:rPr>
          <w:b/>
          <w:bCs/>
          <w:szCs w:val="21"/>
        </w:rPr>
      </w:pPr>
      <w:r>
        <w:rPr>
          <w:rFonts w:hint="eastAsia" w:cs="黑体"/>
          <w:b/>
          <w:bCs/>
          <w:szCs w:val="21"/>
        </w:rPr>
        <w:t>正确</w:t>
      </w:r>
      <w:r>
        <w:rPr>
          <w:rFonts w:hint="eastAsia"/>
          <w:b/>
          <w:bCs/>
          <w:szCs w:val="21"/>
        </w:rPr>
        <w:t>答案：B.秋千</w:t>
      </w:r>
    </w:p>
    <w:p w14:paraId="705A9551">
      <w:pPr>
        <w:ind w:firstLine="482" w:firstLineChars="200"/>
        <w:rPr>
          <w:b/>
          <w:bCs/>
          <w:szCs w:val="21"/>
        </w:rPr>
      </w:pPr>
    </w:p>
    <w:p w14:paraId="5E1F36D7">
      <w:pPr>
        <w:rPr>
          <w:szCs w:val="21"/>
        </w:rPr>
      </w:pPr>
      <w:r>
        <w:rPr>
          <w:rFonts w:hint="eastAsia"/>
          <w:b/>
          <w:bCs/>
          <w:szCs w:val="21"/>
        </w:rPr>
        <w:t>【专家解析】</w:t>
      </w:r>
    </w:p>
    <w:p w14:paraId="6E87BE07">
      <w:pPr>
        <w:ind w:firstLine="480" w:firstLineChars="200"/>
        <w:rPr>
          <w:szCs w:val="21"/>
        </w:rPr>
      </w:pPr>
      <w:r>
        <w:rPr>
          <w:rFonts w:hint="eastAsia"/>
          <w:szCs w:val="21"/>
        </w:rPr>
        <w:t>秋千是一种古老的民间游戏，特别在中国有着深厚的民俗文化根基。秋千是两绳下拴横板，上悬于木架，人坐或站在板上，两手分握两绳，前后往返摆动。秋千在中国的起源相传是春秋时齐桓公自北方山戎引入。另一说本为汉武帝时宫中之戏，作千秋，为祝寿之辞，后倒读为秋千。在古代清明节、寒食节有荡秋千的习俗。秋千在许多少数民族的民俗文化中也有重要地位，哈尼族、朝鲜族、纳西族、彝族等民族重要节日中都有秋千活动，还发展出了磨秋、转秋等特殊秋千形式。</w:t>
      </w:r>
    </w:p>
    <w:p w14:paraId="68921045">
      <w:pPr>
        <w:pStyle w:val="48"/>
        <w:rPr>
          <w:rFonts w:ascii="宋体" w:hAnsi="宋体" w:cs="宋体"/>
          <w:szCs w:val="21"/>
        </w:rPr>
      </w:pPr>
    </w:p>
    <w:p w14:paraId="46871F7A">
      <w:pPr>
        <w:pStyle w:val="48"/>
        <w:rPr>
          <w:rFonts w:ascii="宋体" w:hAnsi="宋体" w:cs="宋体"/>
          <w:szCs w:val="21"/>
        </w:rPr>
      </w:pPr>
    </w:p>
    <w:p w14:paraId="48CF6130">
      <w:pPr>
        <w:pBdr>
          <w:top w:val="single" w:color="000000" w:sz="4" w:space="0"/>
          <w:left w:val="single" w:color="000000" w:sz="4" w:space="0"/>
          <w:bottom w:val="single" w:color="000000" w:sz="4" w:space="0"/>
          <w:right w:val="single" w:color="000000" w:sz="4" w:space="0"/>
        </w:pBdr>
        <w:ind w:firstLine="482" w:firstLineChars="200"/>
        <w:rPr>
          <w:rFonts w:ascii="黑体" w:hAnsi="黑体" w:eastAsia="黑体" w:cs="黑体"/>
          <w:b/>
          <w:bCs/>
          <w:szCs w:val="21"/>
        </w:rPr>
      </w:pPr>
      <w:r>
        <w:rPr>
          <w:rFonts w:hint="eastAsia" w:ascii="黑体" w:hAnsi="黑体" w:eastAsia="黑体" w:cs="黑体"/>
          <w:b/>
          <w:bCs/>
          <w:szCs w:val="21"/>
        </w:rPr>
        <w:t>12.下列哪一项不符合珠算的特征？</w:t>
      </w:r>
    </w:p>
    <w:p w14:paraId="56D04E6B">
      <w:pPr>
        <w:pBdr>
          <w:top w:val="single" w:color="000000" w:sz="4" w:space="0"/>
          <w:left w:val="single" w:color="000000" w:sz="4" w:space="0"/>
          <w:bottom w:val="single" w:color="000000" w:sz="4" w:space="0"/>
          <w:right w:val="single" w:color="000000" w:sz="4" w:space="0"/>
        </w:pBdr>
        <w:ind w:firstLine="480" w:firstLineChars="200"/>
        <w:rPr>
          <w:szCs w:val="21"/>
        </w:rPr>
      </w:pPr>
      <w:r>
        <w:rPr>
          <w:rFonts w:hint="eastAsia"/>
          <w:szCs w:val="21"/>
        </w:rPr>
        <w:t>A．算盘是珠算最主要的计算器</w:t>
      </w:r>
    </w:p>
    <w:p w14:paraId="105D52DD">
      <w:pPr>
        <w:pBdr>
          <w:top w:val="single" w:color="000000" w:sz="4" w:space="0"/>
          <w:left w:val="single" w:color="000000" w:sz="4" w:space="0"/>
          <w:bottom w:val="single" w:color="000000" w:sz="4" w:space="0"/>
          <w:right w:val="single" w:color="000000" w:sz="4" w:space="0"/>
        </w:pBdr>
        <w:ind w:firstLine="480" w:firstLineChars="200"/>
        <w:rPr>
          <w:szCs w:val="21"/>
        </w:rPr>
      </w:pPr>
      <w:r>
        <w:rPr>
          <w:rFonts w:hint="eastAsia"/>
          <w:szCs w:val="21"/>
        </w:rPr>
        <w:t>B．算盘上每列有十颗珠子</w:t>
      </w:r>
    </w:p>
    <w:p w14:paraId="6740A2A7">
      <w:pPr>
        <w:pBdr>
          <w:top w:val="single" w:color="000000" w:sz="4" w:space="0"/>
          <w:left w:val="single" w:color="000000" w:sz="4" w:space="0"/>
          <w:bottom w:val="single" w:color="000000" w:sz="4" w:space="0"/>
          <w:right w:val="single" w:color="000000" w:sz="4" w:space="0"/>
        </w:pBdr>
        <w:ind w:firstLine="480" w:firstLineChars="200"/>
        <w:rPr>
          <w:szCs w:val="21"/>
        </w:rPr>
      </w:pPr>
      <w:r>
        <w:rPr>
          <w:rFonts w:hint="eastAsia"/>
          <w:szCs w:val="21"/>
        </w:rPr>
        <w:t>C．珠算是古代中国人的发明</w:t>
      </w:r>
    </w:p>
    <w:p w14:paraId="35ACCD9D">
      <w:pPr>
        <w:pBdr>
          <w:top w:val="single" w:color="000000" w:sz="4" w:space="0"/>
          <w:left w:val="single" w:color="000000" w:sz="4" w:space="0"/>
          <w:bottom w:val="single" w:color="000000" w:sz="4" w:space="0"/>
          <w:right w:val="single" w:color="000000" w:sz="4" w:space="0"/>
        </w:pBdr>
        <w:ind w:firstLine="480" w:firstLineChars="200"/>
        <w:rPr>
          <w:szCs w:val="21"/>
        </w:rPr>
      </w:pPr>
      <w:r>
        <w:rPr>
          <w:rFonts w:hint="eastAsia"/>
          <w:szCs w:val="21"/>
        </w:rPr>
        <w:t>D．珠算已被列入联合国教科文组织人类非物质文化遗产代表作名录</w:t>
      </w:r>
    </w:p>
    <w:p w14:paraId="4158DDEC">
      <w:pPr>
        <w:pBdr>
          <w:top w:val="single" w:color="000000" w:sz="4" w:space="0"/>
          <w:left w:val="single" w:color="000000" w:sz="4" w:space="0"/>
          <w:bottom w:val="single" w:color="000000" w:sz="4" w:space="0"/>
          <w:right w:val="single" w:color="000000" w:sz="4" w:space="0"/>
        </w:pBdr>
        <w:ind w:firstLine="482" w:firstLineChars="200"/>
        <w:rPr>
          <w:b/>
          <w:bCs/>
          <w:szCs w:val="21"/>
        </w:rPr>
      </w:pPr>
      <w:r>
        <w:rPr>
          <w:rFonts w:hint="eastAsia" w:cs="黑体"/>
          <w:b/>
          <w:bCs/>
          <w:szCs w:val="21"/>
        </w:rPr>
        <w:t>正确</w:t>
      </w:r>
      <w:r>
        <w:rPr>
          <w:rFonts w:hint="eastAsia"/>
          <w:b/>
          <w:bCs/>
          <w:szCs w:val="21"/>
        </w:rPr>
        <w:t>答案：B.算盘上每列有十颗珠子</w:t>
      </w:r>
    </w:p>
    <w:p w14:paraId="09467111">
      <w:pPr>
        <w:ind w:firstLine="482" w:firstLineChars="200"/>
        <w:rPr>
          <w:b/>
          <w:bCs/>
          <w:szCs w:val="21"/>
        </w:rPr>
      </w:pPr>
    </w:p>
    <w:p w14:paraId="6E6C53D8">
      <w:pPr>
        <w:rPr>
          <w:b/>
          <w:bCs/>
          <w:szCs w:val="21"/>
        </w:rPr>
      </w:pPr>
      <w:r>
        <w:rPr>
          <w:rFonts w:hint="eastAsia"/>
          <w:b/>
          <w:bCs/>
          <w:szCs w:val="21"/>
        </w:rPr>
        <w:t>【专家解析】</w:t>
      </w:r>
    </w:p>
    <w:p w14:paraId="4CD967ED">
      <w:pPr>
        <w:ind w:firstLine="480" w:firstLineChars="200"/>
        <w:rPr>
          <w:szCs w:val="21"/>
        </w:rPr>
      </w:pPr>
      <w:r>
        <w:rPr>
          <w:rFonts w:hint="eastAsia"/>
          <w:szCs w:val="21"/>
        </w:rPr>
        <w:t>珠算是以算盘为工具进行数字计算的一种方法，被誉为中国的第五大发明。“珠算”一词最早见于汉代徐岳撰的《数术记遗》，其中有云：“珠算，控带四时，经纬三才。”算盘是珠算的主要工具，其原理是通过上下两格珠子的组合进行进位。中国传统算盘为上二下五珠，上面一粒表示五，下面一粒表示一，计算时采用“五升十进制”，即每一档满五时便用一粒上珠表示，每一档满十时便向前一档进一。2013年，联合国教科文组织正式将“中国珠算”项目列入人类非物质文化遗产代表作名录。</w:t>
      </w:r>
    </w:p>
    <w:p w14:paraId="4B74BCA6">
      <w:pPr>
        <w:ind w:firstLine="480" w:firstLineChars="200"/>
        <w:rPr>
          <w:szCs w:val="21"/>
        </w:rPr>
      </w:pPr>
    </w:p>
    <w:p w14:paraId="58760611">
      <w:pPr>
        <w:ind w:firstLine="480" w:firstLineChars="200"/>
        <w:rPr>
          <w:szCs w:val="21"/>
        </w:rPr>
      </w:pPr>
    </w:p>
    <w:p w14:paraId="42D3AB3E">
      <w:pPr>
        <w:pBdr>
          <w:top w:val="single" w:color="000000" w:sz="4" w:space="0"/>
          <w:left w:val="single" w:color="000000" w:sz="4" w:space="0"/>
          <w:bottom w:val="single" w:color="000000" w:sz="4" w:space="0"/>
          <w:right w:val="single" w:color="000000" w:sz="4" w:space="0"/>
        </w:pBdr>
        <w:ind w:firstLine="482" w:firstLineChars="200"/>
        <w:rPr>
          <w:rFonts w:ascii="黑体" w:hAnsi="黑体" w:eastAsia="黑体" w:cs="黑体"/>
          <w:b/>
          <w:bCs/>
          <w:szCs w:val="21"/>
        </w:rPr>
      </w:pPr>
      <w:r>
        <w:rPr>
          <w:rFonts w:hint="eastAsia" w:ascii="黑体" w:hAnsi="黑体" w:eastAsia="黑体" w:cs="黑体"/>
          <w:b/>
          <w:bCs/>
          <w:szCs w:val="21"/>
        </w:rPr>
        <w:t>13.下列哪一项不是中秋节的传统习俗？</w:t>
      </w:r>
    </w:p>
    <w:p w14:paraId="4D5D4709">
      <w:pPr>
        <w:pBdr>
          <w:top w:val="single" w:color="000000" w:sz="4" w:space="0"/>
          <w:left w:val="single" w:color="000000" w:sz="4" w:space="0"/>
          <w:bottom w:val="single" w:color="000000" w:sz="4" w:space="0"/>
          <w:right w:val="single" w:color="000000" w:sz="4" w:space="0"/>
        </w:pBdr>
        <w:tabs>
          <w:tab w:val="left" w:pos="321"/>
        </w:tabs>
        <w:ind w:firstLine="480" w:firstLineChars="200"/>
        <w:rPr>
          <w:szCs w:val="21"/>
        </w:rPr>
      </w:pPr>
      <w:r>
        <w:rPr>
          <w:rFonts w:hint="eastAsia"/>
          <w:szCs w:val="21"/>
        </w:rPr>
        <w:t>A．拜月     B．悬挂菖蒲艾叶     C．吃月饼     D．阖家团聚</w:t>
      </w:r>
    </w:p>
    <w:p w14:paraId="0E7AF220">
      <w:pPr>
        <w:pBdr>
          <w:top w:val="single" w:color="000000" w:sz="4" w:space="0"/>
          <w:left w:val="single" w:color="000000" w:sz="4" w:space="0"/>
          <w:bottom w:val="single" w:color="000000" w:sz="4" w:space="0"/>
          <w:right w:val="single" w:color="000000" w:sz="4" w:space="0"/>
        </w:pBdr>
        <w:ind w:firstLine="482" w:firstLineChars="200"/>
        <w:rPr>
          <w:b/>
          <w:bCs/>
          <w:szCs w:val="21"/>
        </w:rPr>
      </w:pPr>
      <w:r>
        <w:rPr>
          <w:rFonts w:hint="eastAsia" w:cs="黑体"/>
          <w:b/>
          <w:bCs/>
          <w:szCs w:val="21"/>
        </w:rPr>
        <w:t>正确</w:t>
      </w:r>
      <w:r>
        <w:rPr>
          <w:rFonts w:hint="eastAsia"/>
          <w:b/>
          <w:bCs/>
          <w:szCs w:val="21"/>
        </w:rPr>
        <w:t>答案：B.悬挂菖蒲艾叶</w:t>
      </w:r>
    </w:p>
    <w:p w14:paraId="1DA75E8A">
      <w:pPr>
        <w:ind w:firstLine="482" w:firstLineChars="200"/>
        <w:rPr>
          <w:b/>
          <w:bCs/>
          <w:szCs w:val="21"/>
        </w:rPr>
      </w:pPr>
    </w:p>
    <w:p w14:paraId="38E28E5A">
      <w:pPr>
        <w:ind w:firstLine="482" w:firstLineChars="200"/>
        <w:rPr>
          <w:szCs w:val="21"/>
        </w:rPr>
      </w:pPr>
      <w:r>
        <w:rPr>
          <w:rFonts w:hint="eastAsia"/>
          <w:b/>
          <w:bCs/>
          <w:szCs w:val="21"/>
        </w:rPr>
        <w:t>【专家解析】</w:t>
      </w:r>
    </w:p>
    <w:p w14:paraId="667BF1B4">
      <w:pPr>
        <w:ind w:firstLine="480" w:firstLineChars="200"/>
        <w:rPr>
          <w:szCs w:val="21"/>
        </w:rPr>
      </w:pPr>
      <w:r>
        <w:rPr>
          <w:rFonts w:hint="eastAsia"/>
          <w:szCs w:val="21"/>
        </w:rPr>
        <w:t>中秋节是中国最重要的节日之一，节期是每年农历八月十五，是秋季节日体系的标志。中秋节是一个与月亮密切相关的节日，节日期间人们要拜月、赏月、尝月，还会讲述嫦娥奔月的神话、吟诵“但愿人长久”的诗歌。在湖北咸宁，由于广植桂花树，中秋节要向月神献桂花酒。在古代神话中，月宫中有一棵桂花树。中秋节又称月夕、秋节、仲秋、八月节、八月会、追月节、玩月节、拜月节、女儿节或团圆节，可见中秋节与月亮文化之间的密切关联。</w:t>
      </w:r>
    </w:p>
    <w:p w14:paraId="3BF46C85">
      <w:pPr>
        <w:ind w:firstLine="480" w:firstLineChars="200"/>
        <w:rPr>
          <w:szCs w:val="21"/>
        </w:rPr>
      </w:pPr>
    </w:p>
    <w:p w14:paraId="2AF3F3E6">
      <w:pPr>
        <w:ind w:firstLine="480" w:firstLineChars="200"/>
        <w:rPr>
          <w:szCs w:val="21"/>
        </w:rPr>
      </w:pPr>
    </w:p>
    <w:p w14:paraId="6BE08044">
      <w:pPr>
        <w:pBdr>
          <w:top w:val="single" w:color="000000" w:sz="4" w:space="0"/>
          <w:left w:val="single" w:color="000000" w:sz="4" w:space="0"/>
          <w:bottom w:val="single" w:color="000000" w:sz="4" w:space="0"/>
          <w:right w:val="single" w:color="000000" w:sz="4" w:space="0"/>
        </w:pBdr>
        <w:ind w:firstLine="482" w:firstLineChars="200"/>
        <w:rPr>
          <w:rFonts w:ascii="黑体" w:hAnsi="黑体" w:eastAsia="黑体" w:cs="黑体"/>
          <w:b/>
          <w:bCs/>
          <w:szCs w:val="21"/>
        </w:rPr>
      </w:pPr>
      <w:r>
        <w:rPr>
          <w:rFonts w:hint="eastAsia" w:ascii="黑体" w:hAnsi="黑体" w:eastAsia="黑体" w:cs="黑体"/>
          <w:b/>
          <w:bCs/>
          <w:szCs w:val="21"/>
        </w:rPr>
        <w:t>14.下列哪一项不是古代五礼之一？</w:t>
      </w:r>
    </w:p>
    <w:p w14:paraId="1EA59602">
      <w:pPr>
        <w:pBdr>
          <w:top w:val="single" w:color="000000" w:sz="4" w:space="0"/>
          <w:left w:val="single" w:color="000000" w:sz="4" w:space="0"/>
          <w:bottom w:val="single" w:color="000000" w:sz="4" w:space="0"/>
          <w:right w:val="single" w:color="000000" w:sz="4" w:space="0"/>
        </w:pBdr>
        <w:ind w:firstLine="480" w:firstLineChars="200"/>
        <w:rPr>
          <w:szCs w:val="21"/>
        </w:rPr>
      </w:pPr>
      <w:r>
        <w:rPr>
          <w:rFonts w:hint="eastAsia"/>
          <w:szCs w:val="21"/>
        </w:rPr>
        <w:t>A．嘉礼           B．典礼          C．凶礼          D．吉礼</w:t>
      </w:r>
    </w:p>
    <w:p w14:paraId="51789461">
      <w:pPr>
        <w:pBdr>
          <w:top w:val="single" w:color="000000" w:sz="4" w:space="0"/>
          <w:left w:val="single" w:color="000000" w:sz="4" w:space="0"/>
          <w:bottom w:val="single" w:color="000000" w:sz="4" w:space="0"/>
          <w:right w:val="single" w:color="000000" w:sz="4" w:space="0"/>
        </w:pBdr>
        <w:ind w:firstLine="482" w:firstLineChars="200"/>
        <w:rPr>
          <w:b/>
          <w:bCs/>
          <w:szCs w:val="21"/>
        </w:rPr>
      </w:pPr>
      <w:r>
        <w:rPr>
          <w:rFonts w:hint="eastAsia" w:cs="黑体"/>
          <w:b/>
          <w:bCs/>
          <w:szCs w:val="21"/>
        </w:rPr>
        <w:t>正确</w:t>
      </w:r>
      <w:r>
        <w:rPr>
          <w:rFonts w:hint="eastAsia"/>
          <w:b/>
          <w:bCs/>
          <w:szCs w:val="21"/>
        </w:rPr>
        <w:t>答案：B.典礼</w:t>
      </w:r>
    </w:p>
    <w:p w14:paraId="19E13C49">
      <w:pPr>
        <w:ind w:firstLine="482" w:firstLineChars="200"/>
        <w:rPr>
          <w:b/>
          <w:bCs/>
          <w:szCs w:val="21"/>
        </w:rPr>
      </w:pPr>
    </w:p>
    <w:p w14:paraId="70D27756">
      <w:pPr>
        <w:rPr>
          <w:szCs w:val="21"/>
        </w:rPr>
      </w:pPr>
      <w:r>
        <w:rPr>
          <w:rFonts w:hint="eastAsia"/>
          <w:b/>
          <w:bCs/>
          <w:szCs w:val="21"/>
        </w:rPr>
        <w:t>【专家解析】</w:t>
      </w:r>
    </w:p>
    <w:p w14:paraId="55390EA2">
      <w:pPr>
        <w:ind w:firstLine="480" w:firstLineChars="200"/>
        <w:rPr>
          <w:szCs w:val="21"/>
        </w:rPr>
      </w:pPr>
      <w:r>
        <w:rPr>
          <w:rFonts w:hint="eastAsia"/>
          <w:szCs w:val="21"/>
        </w:rPr>
        <w:t>中国古代的“五礼”指的是吉礼、凶礼、军礼、宾礼、嘉礼。吉礼是五礼之冠，主要是对天神、地祗的祭祀典礼，主要内容有祀天神、祀日月星辰、祭地祗、祭社稷、祭山林川泽、祭四方百物、祭先王、祭先祖等。嘉礼是和合人际关系、沟通、联络感情的礼仪，主要内容有饮食之礼、婚冠之礼、宾射之礼、飨燕之礼、脤膰之礼、贺庆之礼等。宾礼是接待宾客之礼。军礼是师旅操演、征伐之礼。凶礼是哀悯吊唁忧患之礼，比如丧礼、荒礼、襘礼、恤礼等。</w:t>
      </w:r>
    </w:p>
    <w:p w14:paraId="08F34861">
      <w:pPr>
        <w:ind w:firstLine="480" w:firstLineChars="200"/>
        <w:rPr>
          <w:rFonts w:ascii="方正楷体_GB2312" w:hAnsi="方正楷体_GB2312" w:eastAsia="方正楷体_GB2312" w:cs="方正楷体_GB2312"/>
          <w:szCs w:val="21"/>
        </w:rPr>
      </w:pPr>
    </w:p>
    <w:p w14:paraId="782C5773">
      <w:pPr>
        <w:pBdr>
          <w:top w:val="single" w:color="000000" w:sz="4" w:space="0"/>
          <w:left w:val="single" w:color="000000" w:sz="4" w:space="0"/>
          <w:bottom w:val="single" w:color="000000" w:sz="4" w:space="0"/>
          <w:right w:val="single" w:color="000000" w:sz="4" w:space="0"/>
        </w:pBdr>
        <w:ind w:firstLine="482" w:firstLineChars="200"/>
        <w:rPr>
          <w:rFonts w:ascii="黑体" w:hAnsi="黑体" w:eastAsia="黑体" w:cs="黑体"/>
          <w:b/>
          <w:bCs/>
          <w:szCs w:val="21"/>
        </w:rPr>
      </w:pPr>
      <w:r>
        <w:rPr>
          <w:rFonts w:hint="eastAsia" w:ascii="黑体" w:hAnsi="黑体" w:eastAsia="黑体" w:cs="黑体"/>
          <w:b/>
          <w:bCs/>
          <w:szCs w:val="21"/>
        </w:rPr>
        <w:t>15.中国有许多地名有“阴”“阳”二字，下列说法正确的是？</w:t>
      </w:r>
    </w:p>
    <w:p w14:paraId="5823C90B">
      <w:pPr>
        <w:pBdr>
          <w:top w:val="single" w:color="000000" w:sz="4" w:space="0"/>
          <w:left w:val="single" w:color="000000" w:sz="4" w:space="0"/>
          <w:bottom w:val="single" w:color="000000" w:sz="4" w:space="0"/>
          <w:right w:val="single" w:color="000000" w:sz="4" w:space="0"/>
        </w:pBdr>
        <w:ind w:firstLine="480" w:firstLineChars="200"/>
        <w:rPr>
          <w:szCs w:val="21"/>
        </w:rPr>
      </w:pPr>
      <w:r>
        <w:rPr>
          <w:rFonts w:hint="eastAsia"/>
          <w:szCs w:val="21"/>
        </w:rPr>
        <w:t>A．山南水北为阴   B．山北水南为阳   C．山东水西为阳   D．山北水南为阴</w:t>
      </w:r>
    </w:p>
    <w:p w14:paraId="6FE484FB">
      <w:pPr>
        <w:pBdr>
          <w:top w:val="single" w:color="000000" w:sz="4" w:space="0"/>
          <w:left w:val="single" w:color="000000" w:sz="4" w:space="0"/>
          <w:bottom w:val="single" w:color="000000" w:sz="4" w:space="0"/>
          <w:right w:val="single" w:color="000000" w:sz="4" w:space="0"/>
        </w:pBdr>
        <w:ind w:firstLine="482" w:firstLineChars="200"/>
        <w:rPr>
          <w:b/>
          <w:bCs/>
          <w:szCs w:val="21"/>
        </w:rPr>
      </w:pPr>
      <w:r>
        <w:rPr>
          <w:rFonts w:hint="eastAsia" w:cs="黑体"/>
          <w:b/>
          <w:bCs/>
          <w:szCs w:val="21"/>
        </w:rPr>
        <w:t>正确</w:t>
      </w:r>
      <w:r>
        <w:rPr>
          <w:rFonts w:hint="eastAsia"/>
          <w:b/>
          <w:bCs/>
          <w:szCs w:val="21"/>
        </w:rPr>
        <w:t>答案：D.山北水南为阴</w:t>
      </w:r>
    </w:p>
    <w:p w14:paraId="2CCE9728">
      <w:pPr>
        <w:ind w:firstLine="482" w:firstLineChars="200"/>
        <w:rPr>
          <w:b/>
          <w:bCs/>
          <w:szCs w:val="21"/>
        </w:rPr>
      </w:pPr>
    </w:p>
    <w:p w14:paraId="0C89AAAF">
      <w:pPr>
        <w:rPr>
          <w:b/>
          <w:bCs/>
          <w:szCs w:val="21"/>
        </w:rPr>
      </w:pPr>
      <w:r>
        <w:rPr>
          <w:rFonts w:hint="eastAsia"/>
          <w:b/>
          <w:bCs/>
          <w:szCs w:val="21"/>
        </w:rPr>
        <w:t>【专家解析】</w:t>
      </w:r>
    </w:p>
    <w:p w14:paraId="1865A430">
      <w:pPr>
        <w:ind w:firstLine="480" w:firstLineChars="200"/>
        <w:rPr>
          <w:szCs w:val="21"/>
        </w:rPr>
      </w:pPr>
      <w:r>
        <w:rPr>
          <w:rFonts w:hint="eastAsia"/>
          <w:szCs w:val="21"/>
        </w:rPr>
        <w:t>阴阳是中国传统哲学思想的根基，也体现在中国人日常生活的方方面面。在古代地名的命名中，常常以山南水北为阳，比如洛阳、淮阳、丹阳、沈阳、凤阳、济阳、荥阳，这些地方都位于大河之北，山岳之南，终年光照条件较好。相反，山北水南为阴，比如华阴、江阴、淮阴、平阴、汤阴、湘阴、汉阴等，大都位于河湖之南。当然，阴阳地名的规律也不是绝对的。比如云南昆明的昆阳镇，位于滇池南岸、山岳之北，这就不符合通常原则。但总的来说，阴阳的地名，包含着中国人的宇宙观和天人观。</w:t>
      </w:r>
    </w:p>
    <w:p w14:paraId="0E588A26"/>
    <w:p w14:paraId="75B89CEF">
      <w:pPr>
        <w:pBdr>
          <w:top w:val="single" w:color="000000" w:sz="4" w:space="0"/>
          <w:left w:val="single" w:color="000000" w:sz="4" w:space="0"/>
          <w:bottom w:val="single" w:color="000000" w:sz="4" w:space="0"/>
          <w:right w:val="single" w:color="000000" w:sz="4" w:space="0"/>
        </w:pBdr>
        <w:ind w:firstLine="482" w:firstLineChars="200"/>
        <w:rPr>
          <w:rFonts w:ascii="黑体" w:hAnsi="黑体" w:eastAsia="黑体" w:cs="黑体"/>
          <w:b/>
          <w:bCs/>
          <w:szCs w:val="21"/>
        </w:rPr>
      </w:pPr>
      <w:r>
        <w:rPr>
          <w:rFonts w:hint="eastAsia" w:ascii="黑体" w:hAnsi="黑体" w:eastAsia="黑体" w:cs="黑体"/>
          <w:b/>
          <w:bCs/>
          <w:szCs w:val="21"/>
        </w:rPr>
        <w:t>16.下列哪一项民间传统工艺是主要用于戏剧表演的？</w:t>
      </w:r>
    </w:p>
    <w:p w14:paraId="46696174">
      <w:pPr>
        <w:pBdr>
          <w:top w:val="single" w:color="000000" w:sz="4" w:space="0"/>
          <w:left w:val="single" w:color="000000" w:sz="4" w:space="0"/>
          <w:bottom w:val="single" w:color="000000" w:sz="4" w:space="0"/>
          <w:right w:val="single" w:color="000000" w:sz="4" w:space="0"/>
        </w:pBdr>
        <w:ind w:firstLine="480" w:firstLineChars="200"/>
        <w:rPr>
          <w:rFonts w:cs="黑体"/>
          <w:szCs w:val="21"/>
        </w:rPr>
      </w:pPr>
      <w:r>
        <w:rPr>
          <w:rFonts w:cs="黑体"/>
          <w:szCs w:val="21"/>
        </w:rPr>
        <w:t>A</w:t>
      </w:r>
      <w:r>
        <w:rPr>
          <w:rFonts w:hint="eastAsia" w:cs="黑体"/>
          <w:szCs w:val="21"/>
        </w:rPr>
        <w:t xml:space="preserve">.剪纸     </w:t>
      </w:r>
      <w:r>
        <w:rPr>
          <w:rFonts w:cs="黑体"/>
          <w:szCs w:val="21"/>
        </w:rPr>
        <w:t>B</w:t>
      </w:r>
      <w:r>
        <w:rPr>
          <w:rFonts w:hint="eastAsia" w:cs="黑体"/>
          <w:szCs w:val="21"/>
        </w:rPr>
        <w:t xml:space="preserve">.皮影雕刻技艺     </w:t>
      </w:r>
      <w:r>
        <w:rPr>
          <w:rFonts w:cs="黑体"/>
          <w:szCs w:val="21"/>
        </w:rPr>
        <w:t>C</w:t>
      </w:r>
      <w:r>
        <w:rPr>
          <w:rFonts w:hint="eastAsia" w:cs="黑体"/>
          <w:szCs w:val="21"/>
        </w:rPr>
        <w:t xml:space="preserve">.木雕技艺     </w:t>
      </w:r>
      <w:r>
        <w:rPr>
          <w:rFonts w:cs="黑体"/>
          <w:szCs w:val="21"/>
        </w:rPr>
        <w:t>D</w:t>
      </w:r>
      <w:r>
        <w:rPr>
          <w:rFonts w:hint="eastAsia" w:cs="黑体"/>
          <w:szCs w:val="21"/>
        </w:rPr>
        <w:t>.紫砂壶制作技艺</w:t>
      </w:r>
    </w:p>
    <w:p w14:paraId="53CC76E1">
      <w:pPr>
        <w:pBdr>
          <w:top w:val="single" w:color="000000" w:sz="4" w:space="0"/>
          <w:left w:val="single" w:color="000000" w:sz="4" w:space="0"/>
          <w:bottom w:val="single" w:color="000000" w:sz="4" w:space="0"/>
          <w:right w:val="single" w:color="000000" w:sz="4" w:space="0"/>
        </w:pBdr>
        <w:ind w:firstLine="482" w:firstLineChars="200"/>
        <w:rPr>
          <w:rFonts w:cs="黑体"/>
          <w:b/>
          <w:bCs/>
          <w:szCs w:val="21"/>
        </w:rPr>
      </w:pPr>
      <w:r>
        <w:rPr>
          <w:rFonts w:hint="eastAsia" w:cs="黑体"/>
          <w:b/>
          <w:bCs/>
          <w:szCs w:val="21"/>
        </w:rPr>
        <w:t>正确</w:t>
      </w:r>
      <w:r>
        <w:rPr>
          <w:rFonts w:cs="黑体"/>
          <w:b/>
          <w:bCs/>
          <w:szCs w:val="21"/>
        </w:rPr>
        <w:t>答案</w:t>
      </w:r>
      <w:r>
        <w:rPr>
          <w:rFonts w:hint="eastAsia" w:cs="黑体"/>
          <w:b/>
          <w:bCs/>
          <w:szCs w:val="21"/>
        </w:rPr>
        <w:t>：</w:t>
      </w:r>
      <w:r>
        <w:rPr>
          <w:rFonts w:cs="黑体"/>
          <w:b/>
          <w:bCs/>
          <w:szCs w:val="21"/>
        </w:rPr>
        <w:t>B</w:t>
      </w:r>
      <w:r>
        <w:rPr>
          <w:rFonts w:hint="eastAsia" w:cs="黑体"/>
          <w:b/>
          <w:bCs/>
          <w:szCs w:val="21"/>
        </w:rPr>
        <w:t>.皮影雕刻技艺</w:t>
      </w:r>
    </w:p>
    <w:p w14:paraId="65F98A79">
      <w:pPr>
        <w:ind w:firstLine="480" w:firstLineChars="200"/>
        <w:rPr>
          <w:szCs w:val="21"/>
        </w:rPr>
      </w:pPr>
    </w:p>
    <w:p w14:paraId="31424403">
      <w:pPr>
        <w:rPr>
          <w:b/>
          <w:bCs/>
          <w:szCs w:val="21"/>
        </w:rPr>
      </w:pPr>
      <w:r>
        <w:rPr>
          <w:rFonts w:hint="eastAsia"/>
          <w:b/>
          <w:bCs/>
          <w:szCs w:val="21"/>
        </w:rPr>
        <w:t>【专家解析】</w:t>
      </w:r>
    </w:p>
    <w:p w14:paraId="5637EAD3">
      <w:pPr>
        <w:ind w:firstLine="480" w:firstLineChars="200"/>
        <w:rPr>
          <w:szCs w:val="21"/>
        </w:rPr>
      </w:pPr>
      <w:r>
        <w:rPr>
          <w:rFonts w:hint="eastAsia"/>
          <w:szCs w:val="21"/>
        </w:rPr>
        <w:t>皮影戏又称为“影子戏”“灯影戏”，是一种用兽皮或纸板做成的人物，以剪影的形式表演故事的民间小戏。皮影戏表演时，艺术家们在白色的幕布后面，一边操纵影人，一边用方言和地方曲调演绎故事，同时配以打击乐器和弦乐的伴奏，具有浓厚的地方文化气息。皮影戏在中国流行范围极为广泛，并因各地所演的声腔、剧本不同而形成多样的皮影戏种类。比较著名的有云南腾冲皮影、河南罗山皮影、北京皮影、浙江海宁皮影、甘肃陇东皮影等。</w:t>
      </w:r>
    </w:p>
    <w:p w14:paraId="3A388249">
      <w:pPr>
        <w:ind w:firstLine="480" w:firstLineChars="200"/>
        <w:rPr>
          <w:szCs w:val="21"/>
        </w:rPr>
      </w:pPr>
    </w:p>
    <w:p w14:paraId="24EAF7FF">
      <w:pPr>
        <w:pBdr>
          <w:top w:val="single" w:color="000000" w:sz="4" w:space="0"/>
          <w:left w:val="single" w:color="000000" w:sz="4" w:space="0"/>
          <w:bottom w:val="single" w:color="000000" w:sz="4" w:space="0"/>
          <w:right w:val="single" w:color="000000" w:sz="4" w:space="0"/>
        </w:pBdr>
        <w:ind w:firstLine="482" w:firstLineChars="200"/>
        <w:rPr>
          <w:rFonts w:ascii="黑体" w:hAnsi="黑体" w:eastAsia="黑体" w:cs="黑体"/>
          <w:b/>
          <w:bCs/>
          <w:szCs w:val="21"/>
        </w:rPr>
      </w:pPr>
      <w:r>
        <w:rPr>
          <w:rFonts w:hint="eastAsia" w:ascii="黑体" w:hAnsi="黑体" w:eastAsia="黑体" w:cs="黑体"/>
          <w:b/>
          <w:bCs/>
          <w:szCs w:val="21"/>
        </w:rPr>
        <w:t>17.谜语“全国十二个，人人有一个”的谜底应该是</w:t>
      </w:r>
    </w:p>
    <w:p w14:paraId="6538C46E">
      <w:pPr>
        <w:pBdr>
          <w:top w:val="single" w:color="000000" w:sz="4" w:space="0"/>
          <w:left w:val="single" w:color="000000" w:sz="4" w:space="0"/>
          <w:bottom w:val="single" w:color="000000" w:sz="4" w:space="0"/>
          <w:right w:val="single" w:color="000000" w:sz="4" w:space="0"/>
        </w:pBdr>
        <w:ind w:firstLine="480" w:firstLineChars="200"/>
        <w:rPr>
          <w:rFonts w:cs="黑体"/>
          <w:szCs w:val="21"/>
        </w:rPr>
      </w:pPr>
      <w:r>
        <w:rPr>
          <w:rFonts w:hint="eastAsia" w:cs="黑体"/>
          <w:szCs w:val="21"/>
        </w:rPr>
        <w:t>A.十二时辰       B.十二月       C.十二属相       D.十二经脉</w:t>
      </w:r>
    </w:p>
    <w:p w14:paraId="4DD4A526">
      <w:pPr>
        <w:pBdr>
          <w:top w:val="single" w:color="000000" w:sz="4" w:space="0"/>
          <w:left w:val="single" w:color="000000" w:sz="4" w:space="0"/>
          <w:bottom w:val="single" w:color="000000" w:sz="4" w:space="0"/>
          <w:right w:val="single" w:color="000000" w:sz="4" w:space="0"/>
        </w:pBdr>
        <w:ind w:firstLine="482" w:firstLineChars="200"/>
        <w:rPr>
          <w:rFonts w:cs="黑体"/>
          <w:b/>
          <w:bCs/>
          <w:szCs w:val="21"/>
        </w:rPr>
      </w:pPr>
      <w:r>
        <w:rPr>
          <w:rFonts w:hint="eastAsia" w:cs="黑体"/>
          <w:b/>
          <w:bCs/>
          <w:szCs w:val="21"/>
        </w:rPr>
        <w:t>正确</w:t>
      </w:r>
      <w:r>
        <w:rPr>
          <w:rFonts w:cs="黑体"/>
          <w:b/>
          <w:bCs/>
          <w:szCs w:val="21"/>
        </w:rPr>
        <w:t>答案</w:t>
      </w:r>
      <w:r>
        <w:rPr>
          <w:rFonts w:hint="eastAsia" w:cs="黑体"/>
          <w:b/>
          <w:bCs/>
          <w:szCs w:val="21"/>
        </w:rPr>
        <w:t>：</w:t>
      </w:r>
      <w:r>
        <w:rPr>
          <w:rFonts w:cs="黑体"/>
          <w:b/>
          <w:bCs/>
          <w:szCs w:val="21"/>
        </w:rPr>
        <w:t>C</w:t>
      </w:r>
      <w:r>
        <w:rPr>
          <w:rFonts w:hint="eastAsia" w:cs="黑体"/>
          <w:b/>
          <w:bCs/>
          <w:szCs w:val="21"/>
        </w:rPr>
        <w:t>.十二属相</w:t>
      </w:r>
    </w:p>
    <w:p w14:paraId="71D07FF0">
      <w:pPr>
        <w:ind w:firstLine="480" w:firstLineChars="200"/>
        <w:rPr>
          <w:szCs w:val="21"/>
        </w:rPr>
      </w:pPr>
    </w:p>
    <w:p w14:paraId="66C911EC">
      <w:pPr>
        <w:rPr>
          <w:szCs w:val="21"/>
        </w:rPr>
      </w:pPr>
      <w:r>
        <w:rPr>
          <w:rFonts w:hint="eastAsia"/>
          <w:b/>
          <w:bCs/>
          <w:szCs w:val="21"/>
        </w:rPr>
        <w:t>【专家解析】</w:t>
      </w:r>
    </w:p>
    <w:p w14:paraId="4AC16EC3">
      <w:pPr>
        <w:ind w:firstLine="480" w:firstLineChars="200"/>
        <w:rPr>
          <w:szCs w:val="21"/>
        </w:rPr>
      </w:pPr>
      <w:r>
        <w:rPr>
          <w:rFonts w:hint="eastAsia"/>
          <w:szCs w:val="21"/>
        </w:rPr>
        <w:t>十二属相，又称十二生肖，是中国传统的纪年符号，尤其是被用来标志人的出生年的一套符号体系，在人们的生活中始终占有重要位置。它是中国传统文化中与个人关系十分密切的一项内容，周期为12年，它按照固定的顺序循环使用，赋予了每一年一个特殊的标记，特别重要的是，它使每一年出生的每一个人，都与生俱来地具有了一个自己的特殊标记——属相。十二属相动物，由于越来越多地被人们赋予了文化特征，它们在保留各自动物性特点的同时，又具备了丰富的文化内涵，因此特色更为鲜明、丰满。</w:t>
      </w:r>
    </w:p>
    <w:p w14:paraId="79C31B7C">
      <w:pPr>
        <w:ind w:firstLine="480" w:firstLineChars="200"/>
        <w:rPr>
          <w:szCs w:val="21"/>
        </w:rPr>
      </w:pPr>
    </w:p>
    <w:p w14:paraId="4D024C6C">
      <w:pPr>
        <w:pBdr>
          <w:top w:val="single" w:color="000000" w:sz="4" w:space="0"/>
          <w:left w:val="single" w:color="000000" w:sz="4" w:space="0"/>
          <w:bottom w:val="single" w:color="000000" w:sz="4" w:space="0"/>
          <w:right w:val="single" w:color="000000" w:sz="4" w:space="0"/>
        </w:pBdr>
        <w:ind w:firstLine="482" w:firstLineChars="200"/>
        <w:rPr>
          <w:rFonts w:ascii="黑体" w:hAnsi="黑体" w:eastAsia="黑体" w:cs="黑体"/>
          <w:b/>
          <w:bCs/>
          <w:szCs w:val="21"/>
        </w:rPr>
      </w:pPr>
      <w:commentRangeStart w:id="2"/>
      <w:r>
        <w:rPr>
          <w:rFonts w:hint="eastAsia" w:ascii="黑体" w:hAnsi="黑体" w:eastAsia="黑体" w:cs="黑体"/>
          <w:b/>
          <w:bCs/>
          <w:szCs w:val="21"/>
        </w:rPr>
        <w:t>18.2025年7月，中国最新一项被列入联合国教科文组织《世界遗产名录》的项目是</w:t>
      </w:r>
      <w:r>
        <w:rPr>
          <w:rFonts w:hint="eastAsia" w:cs="黑体"/>
          <w:b/>
          <w:bCs/>
          <w:szCs w:val="21"/>
        </w:rPr>
        <w:t>＿＿</w:t>
      </w:r>
      <w:r>
        <w:rPr>
          <w:rFonts w:hint="eastAsia" w:ascii="黑体" w:hAnsi="黑体" w:eastAsia="黑体" w:cs="黑体"/>
          <w:b/>
          <w:bCs/>
          <w:szCs w:val="21"/>
        </w:rPr>
        <w:t>，至此，中国的世界遗产达到60项。</w:t>
      </w:r>
    </w:p>
    <w:p w14:paraId="6C3AA61F">
      <w:pPr>
        <w:pBdr>
          <w:top w:val="single" w:color="000000" w:sz="4" w:space="0"/>
          <w:left w:val="single" w:color="000000" w:sz="4" w:space="0"/>
          <w:bottom w:val="single" w:color="000000" w:sz="4" w:space="0"/>
          <w:right w:val="single" w:color="000000" w:sz="4" w:space="0"/>
        </w:pBdr>
        <w:ind w:firstLine="480" w:firstLineChars="200"/>
        <w:rPr>
          <w:rFonts w:cs="黑体"/>
          <w:szCs w:val="21"/>
        </w:rPr>
      </w:pPr>
      <w:r>
        <w:rPr>
          <w:rFonts w:hint="eastAsia" w:cs="黑体"/>
          <w:szCs w:val="21"/>
        </w:rPr>
        <w:t>A.西夏陵   B.北京中轴线   C.泉州   D.</w:t>
      </w:r>
      <w:commentRangeStart w:id="3"/>
      <w:r>
        <w:rPr>
          <w:rFonts w:hint="eastAsia" w:cs="黑体"/>
          <w:szCs w:val="21"/>
        </w:rPr>
        <w:t>鼓浪屿</w:t>
      </w:r>
      <w:commentRangeEnd w:id="3"/>
      <w:r>
        <w:rPr>
          <w:rStyle w:val="23"/>
        </w:rPr>
        <w:commentReference w:id="3"/>
      </w:r>
    </w:p>
    <w:p w14:paraId="2BC5FA43">
      <w:pPr>
        <w:pBdr>
          <w:top w:val="single" w:color="000000" w:sz="4" w:space="0"/>
          <w:left w:val="single" w:color="000000" w:sz="4" w:space="0"/>
          <w:bottom w:val="single" w:color="000000" w:sz="4" w:space="0"/>
          <w:right w:val="single" w:color="000000" w:sz="4" w:space="0"/>
        </w:pBdr>
        <w:ind w:firstLine="482" w:firstLineChars="200"/>
        <w:rPr>
          <w:rFonts w:ascii="黑体" w:hAnsi="黑体" w:eastAsia="黑体" w:cs="黑体"/>
          <w:b/>
          <w:bCs/>
          <w:szCs w:val="21"/>
        </w:rPr>
      </w:pPr>
      <w:r>
        <w:rPr>
          <w:rFonts w:hint="eastAsia" w:cs="黑体"/>
          <w:b/>
          <w:bCs/>
          <w:szCs w:val="21"/>
        </w:rPr>
        <w:t>正确答案：A.</w:t>
      </w:r>
      <w:commentRangeEnd w:id="2"/>
      <w:r>
        <w:rPr>
          <w:rStyle w:val="23"/>
        </w:rPr>
        <w:commentReference w:id="2"/>
      </w:r>
      <w:r>
        <w:rPr>
          <w:rFonts w:hint="eastAsia" w:cs="黑体"/>
          <w:b/>
          <w:bCs/>
          <w:szCs w:val="21"/>
        </w:rPr>
        <w:t>西夏陵</w:t>
      </w:r>
    </w:p>
    <w:p w14:paraId="654B7F60">
      <w:pPr>
        <w:rPr>
          <w:b/>
          <w:bCs/>
          <w:szCs w:val="21"/>
        </w:rPr>
      </w:pPr>
    </w:p>
    <w:p w14:paraId="1C62644A">
      <w:pPr>
        <w:rPr>
          <w:b/>
          <w:bCs/>
          <w:szCs w:val="21"/>
        </w:rPr>
      </w:pPr>
      <w:r>
        <w:rPr>
          <w:rFonts w:hint="eastAsia"/>
          <w:b/>
          <w:bCs/>
          <w:szCs w:val="21"/>
        </w:rPr>
        <w:t>【专家解析】</w:t>
      </w:r>
    </w:p>
    <w:p w14:paraId="05AE1944">
      <w:pPr>
        <w:ind w:firstLine="480" w:firstLineChars="200"/>
        <w:rPr>
          <w:szCs w:val="21"/>
        </w:rPr>
      </w:pPr>
      <w:r>
        <w:rPr>
          <w:rFonts w:hint="eastAsia"/>
          <w:szCs w:val="21"/>
        </w:rPr>
        <w:t>2025年7月，西夏陵被列入联合国教科文组织《世界遗产名录》。西夏陵是西夏留存至今规模最大、等级最高、保存完整的考古遗存，直接为中国历史上延续近200年的西夏王朝及其君主世系提供不可替代的见证作用，实证了西夏王朝在丝绸之路上的中继枢纽地位。作为多元文化交融影响的见证，其空间布局、设计理念和建筑形制继承了唐宋陵寝制度，又融入佛教信仰与党项习俗，形成了特殊的信仰与丧葬传统，并见证了西夏王朝在公元11至13世纪丝绸之路文化与商业交流中的独特地位。</w:t>
      </w:r>
    </w:p>
    <w:p w14:paraId="030C09E4">
      <w:pPr>
        <w:ind w:firstLine="480" w:firstLineChars="200"/>
        <w:rPr>
          <w:szCs w:val="21"/>
        </w:rPr>
      </w:pPr>
    </w:p>
    <w:p w14:paraId="7FE42E8A">
      <w:pPr>
        <w:ind w:firstLine="480" w:firstLineChars="200"/>
        <w:rPr>
          <w:szCs w:val="21"/>
        </w:rPr>
      </w:pPr>
    </w:p>
    <w:p w14:paraId="6FDA659C">
      <w:pPr>
        <w:pBdr>
          <w:top w:val="single" w:color="000000" w:sz="4" w:space="0"/>
          <w:left w:val="single" w:color="000000" w:sz="4" w:space="0"/>
          <w:bottom w:val="single" w:color="000000" w:sz="4" w:space="0"/>
          <w:right w:val="single" w:color="000000" w:sz="4" w:space="0"/>
        </w:pBdr>
        <w:ind w:firstLine="482" w:firstLineChars="200"/>
        <w:rPr>
          <w:rFonts w:ascii="黑体" w:hAnsi="黑体" w:eastAsia="黑体" w:cs="黑体"/>
          <w:b/>
          <w:bCs/>
          <w:szCs w:val="21"/>
        </w:rPr>
      </w:pPr>
      <w:r>
        <w:rPr>
          <w:rFonts w:hint="eastAsia" w:ascii="黑体" w:hAnsi="黑体" w:eastAsia="黑体" w:cs="黑体"/>
          <w:b/>
          <w:bCs/>
          <w:szCs w:val="21"/>
        </w:rPr>
        <w:t>19.农历五月初五是端午节，节日期间有着丰富多彩的民俗活动。下列各项活动中不属于传统端午节活动的一项是</w:t>
      </w:r>
    </w:p>
    <w:p w14:paraId="2878FDCC">
      <w:pPr>
        <w:pBdr>
          <w:top w:val="single" w:color="000000" w:sz="4" w:space="0"/>
          <w:left w:val="single" w:color="000000" w:sz="4" w:space="0"/>
          <w:bottom w:val="single" w:color="000000" w:sz="4" w:space="0"/>
          <w:right w:val="single" w:color="000000" w:sz="4" w:space="0"/>
        </w:pBdr>
        <w:ind w:firstLine="480" w:firstLineChars="200"/>
        <w:rPr>
          <w:rFonts w:cs="黑体"/>
          <w:szCs w:val="21"/>
        </w:rPr>
      </w:pPr>
      <w:r>
        <w:rPr>
          <w:rFonts w:hint="eastAsia" w:cs="黑体"/>
          <w:szCs w:val="21"/>
        </w:rPr>
        <w:t>A.吃粽子        B.赛龙舟        C.挂菖蒲        D.猜灯谜</w:t>
      </w:r>
    </w:p>
    <w:p w14:paraId="44AD32C8">
      <w:pPr>
        <w:pBdr>
          <w:top w:val="single" w:color="000000" w:sz="4" w:space="0"/>
          <w:left w:val="single" w:color="000000" w:sz="4" w:space="0"/>
          <w:bottom w:val="single" w:color="000000" w:sz="4" w:space="0"/>
          <w:right w:val="single" w:color="000000" w:sz="4" w:space="0"/>
        </w:pBdr>
        <w:ind w:firstLine="482" w:firstLineChars="200"/>
        <w:rPr>
          <w:rFonts w:cs="黑体"/>
          <w:b/>
          <w:bCs/>
          <w:szCs w:val="21"/>
        </w:rPr>
      </w:pPr>
      <w:r>
        <w:rPr>
          <w:rFonts w:hint="eastAsia" w:cs="黑体"/>
          <w:b/>
          <w:bCs/>
          <w:szCs w:val="21"/>
        </w:rPr>
        <w:t>正确</w:t>
      </w:r>
      <w:r>
        <w:rPr>
          <w:rFonts w:cs="黑体"/>
          <w:b/>
          <w:bCs/>
          <w:szCs w:val="21"/>
        </w:rPr>
        <w:t>答案</w:t>
      </w:r>
      <w:r>
        <w:rPr>
          <w:rFonts w:hint="eastAsia" w:cs="黑体"/>
          <w:b/>
          <w:bCs/>
          <w:szCs w:val="21"/>
        </w:rPr>
        <w:t>：</w:t>
      </w:r>
      <w:r>
        <w:rPr>
          <w:rFonts w:cs="黑体"/>
          <w:b/>
          <w:bCs/>
          <w:szCs w:val="21"/>
        </w:rPr>
        <w:t>Ｄ</w:t>
      </w:r>
      <w:r>
        <w:rPr>
          <w:rFonts w:hint="eastAsia" w:cs="黑体"/>
          <w:b/>
          <w:bCs/>
          <w:szCs w:val="21"/>
        </w:rPr>
        <w:t>.猜灯谜</w:t>
      </w:r>
    </w:p>
    <w:p w14:paraId="4381FAEC">
      <w:pPr>
        <w:ind w:firstLine="480" w:firstLineChars="200"/>
        <w:rPr>
          <w:szCs w:val="21"/>
        </w:rPr>
      </w:pPr>
    </w:p>
    <w:p w14:paraId="6C840886">
      <w:pPr>
        <w:rPr>
          <w:b/>
          <w:bCs/>
          <w:szCs w:val="21"/>
        </w:rPr>
      </w:pPr>
      <w:r>
        <w:rPr>
          <w:rFonts w:hint="eastAsia"/>
          <w:b/>
          <w:bCs/>
          <w:szCs w:val="21"/>
        </w:rPr>
        <w:t>【专家解析】</w:t>
      </w:r>
    </w:p>
    <w:p w14:paraId="2047DFE3">
      <w:pPr>
        <w:ind w:firstLine="480" w:firstLineChars="200"/>
        <w:rPr>
          <w:szCs w:val="21"/>
        </w:rPr>
      </w:pPr>
      <w:r>
        <w:rPr>
          <w:rFonts w:hint="eastAsia"/>
          <w:szCs w:val="21"/>
        </w:rPr>
        <w:t>端午节是流行于中国以及汉字文化圈诸国的传统文化节日，时间在每年农历五月初五。据《荆楚岁时记》记载，因仲夏登高，顺阳在上，五月是仲夏，它的第一个午日正是登高顺阳好天气，故五月初五亦称为“端阳节”。此外端午节还称午日节、五月节、龙舟节、浴兰节、诗人节等。端午节原本是一个驱除进入盛夏之后逐渐流行的瘟疫节日，但后来它的主要习俗，从祛病防疫活动，逐渐演变为吃粽子，赛龙舟，挂菖蒲、蒿草、艾叶，薰苍术、白芷，喝雄黄酒等等。</w:t>
      </w:r>
    </w:p>
    <w:p w14:paraId="0064CDD4">
      <w:pPr>
        <w:ind w:firstLine="480" w:firstLineChars="200"/>
        <w:rPr>
          <w:szCs w:val="21"/>
        </w:rPr>
      </w:pPr>
    </w:p>
    <w:p w14:paraId="3638E0A2">
      <w:pPr>
        <w:pBdr>
          <w:top w:val="single" w:color="000000" w:sz="4" w:space="0"/>
          <w:left w:val="single" w:color="000000" w:sz="4" w:space="0"/>
          <w:bottom w:val="single" w:color="000000" w:sz="4" w:space="0"/>
          <w:right w:val="single" w:color="000000" w:sz="4" w:space="0"/>
        </w:pBdr>
        <w:ind w:firstLine="482" w:firstLineChars="200"/>
        <w:rPr>
          <w:rFonts w:ascii="黑体" w:hAnsi="黑体" w:eastAsia="黑体" w:cs="黑体"/>
          <w:b/>
          <w:bCs/>
          <w:szCs w:val="21"/>
        </w:rPr>
      </w:pPr>
      <w:r>
        <w:rPr>
          <w:rFonts w:hint="eastAsia" w:ascii="黑体" w:hAnsi="黑体" w:eastAsia="黑体" w:cs="黑体"/>
          <w:b/>
          <w:bCs/>
          <w:szCs w:val="21"/>
        </w:rPr>
        <w:t>20.中国古代记录了大量神话传说和地理风物的一部重要典籍是</w:t>
      </w:r>
    </w:p>
    <w:p w14:paraId="3F0E7D8C">
      <w:pPr>
        <w:pBdr>
          <w:top w:val="single" w:color="000000" w:sz="4" w:space="0"/>
          <w:left w:val="single" w:color="000000" w:sz="4" w:space="0"/>
          <w:bottom w:val="single" w:color="000000" w:sz="4" w:space="0"/>
          <w:right w:val="single" w:color="000000" w:sz="4" w:space="0"/>
        </w:pBdr>
        <w:ind w:firstLine="480" w:firstLineChars="200"/>
        <w:rPr>
          <w:rFonts w:cs="黑体"/>
          <w:szCs w:val="21"/>
        </w:rPr>
      </w:pPr>
      <w:r>
        <w:rPr>
          <w:rFonts w:hint="eastAsia" w:cs="黑体"/>
          <w:szCs w:val="21"/>
        </w:rPr>
        <w:t>A.《山海经》    B.《尚书》    C.《左传》    D.《战国策》</w:t>
      </w:r>
    </w:p>
    <w:p w14:paraId="29F32BCB">
      <w:pPr>
        <w:pBdr>
          <w:top w:val="single" w:color="000000" w:sz="4" w:space="0"/>
          <w:left w:val="single" w:color="000000" w:sz="4" w:space="0"/>
          <w:bottom w:val="single" w:color="000000" w:sz="4" w:space="0"/>
          <w:right w:val="single" w:color="000000" w:sz="4" w:space="0"/>
        </w:pBdr>
        <w:ind w:firstLine="482" w:firstLineChars="200"/>
        <w:rPr>
          <w:rFonts w:cs="黑体"/>
          <w:b/>
          <w:bCs/>
          <w:szCs w:val="21"/>
        </w:rPr>
      </w:pPr>
      <w:r>
        <w:rPr>
          <w:rFonts w:hint="eastAsia" w:cs="黑体"/>
          <w:b/>
          <w:bCs/>
          <w:szCs w:val="21"/>
        </w:rPr>
        <w:t>正确</w:t>
      </w:r>
      <w:r>
        <w:rPr>
          <w:rFonts w:cs="黑体"/>
          <w:b/>
          <w:bCs/>
          <w:szCs w:val="21"/>
        </w:rPr>
        <w:t>答案</w:t>
      </w:r>
      <w:r>
        <w:rPr>
          <w:rFonts w:hint="eastAsia" w:cs="黑体"/>
          <w:b/>
          <w:bCs/>
          <w:szCs w:val="21"/>
        </w:rPr>
        <w:t>：</w:t>
      </w:r>
      <w:r>
        <w:rPr>
          <w:rFonts w:cs="黑体"/>
          <w:b/>
          <w:bCs/>
          <w:szCs w:val="21"/>
        </w:rPr>
        <w:t>Ａ</w:t>
      </w:r>
      <w:r>
        <w:rPr>
          <w:rFonts w:hint="eastAsia" w:cs="黑体"/>
          <w:b/>
          <w:bCs/>
          <w:szCs w:val="21"/>
        </w:rPr>
        <w:t>.《山海经》</w:t>
      </w:r>
    </w:p>
    <w:p w14:paraId="70E3CC9B">
      <w:pPr>
        <w:ind w:firstLine="480" w:firstLineChars="200"/>
        <w:rPr>
          <w:szCs w:val="21"/>
        </w:rPr>
      </w:pPr>
    </w:p>
    <w:p w14:paraId="6E2D498C">
      <w:pPr>
        <w:rPr>
          <w:b/>
          <w:bCs/>
          <w:szCs w:val="21"/>
        </w:rPr>
      </w:pPr>
      <w:r>
        <w:rPr>
          <w:rFonts w:hint="eastAsia"/>
          <w:b/>
          <w:bCs/>
          <w:szCs w:val="21"/>
        </w:rPr>
        <w:t>【专家解析】</w:t>
      </w:r>
    </w:p>
    <w:p w14:paraId="5A6B67C9">
      <w:pPr>
        <w:ind w:firstLine="480" w:firstLineChars="200"/>
        <w:rPr>
          <w:szCs w:val="21"/>
        </w:rPr>
      </w:pPr>
      <w:r>
        <w:rPr>
          <w:rFonts w:hint="eastAsia"/>
          <w:szCs w:val="21"/>
        </w:rPr>
        <w:t>《山海经》是一部记载中国古代神话、地理、植物、动物、矿物、物产、巫术、宗教、医药、民俗、民族的著作，大约成书于战国中后期到汉代初期，其中记录和保存了丰富的神话传说和地理风物资料，既是中国古代记载神话最多的一部奇书，也是一部地理知识方面的百科全书。全书共十八篇，包括“山经”五篇，“海经”八篇，“大荒经”四篇，“海内经”一篇，共记载了约40个邦国，550座山，300条水道，100多位历史人物，400多个神怪异兽。</w:t>
      </w:r>
    </w:p>
    <w:p w14:paraId="65796175">
      <w:pPr>
        <w:ind w:firstLine="480" w:firstLineChars="200"/>
        <w:rPr>
          <w:szCs w:val="21"/>
        </w:rPr>
      </w:pPr>
    </w:p>
    <w:p w14:paraId="7C9CC4BB">
      <w:pPr>
        <w:pBdr>
          <w:top w:val="single" w:color="000000" w:sz="4" w:space="0"/>
          <w:left w:val="single" w:color="000000" w:sz="4" w:space="0"/>
          <w:bottom w:val="single" w:color="000000" w:sz="4" w:space="0"/>
          <w:right w:val="single" w:color="000000" w:sz="4" w:space="0"/>
        </w:pBdr>
        <w:ind w:firstLine="482" w:firstLineChars="200"/>
        <w:rPr>
          <w:rFonts w:ascii="黑体" w:hAnsi="黑体" w:eastAsia="黑体" w:cs="黑体"/>
          <w:b/>
          <w:bCs/>
          <w:szCs w:val="21"/>
        </w:rPr>
      </w:pPr>
      <w:r>
        <w:rPr>
          <w:rFonts w:hint="eastAsia" w:ascii="黑体" w:hAnsi="黑体" w:eastAsia="黑体" w:cs="黑体"/>
          <w:b/>
          <w:bCs/>
          <w:szCs w:val="21"/>
        </w:rPr>
        <w:t>21.中国古代神话中著名的女神西王母居住在下列哪处圣地？</w:t>
      </w:r>
    </w:p>
    <w:p w14:paraId="2534241C">
      <w:pPr>
        <w:pBdr>
          <w:top w:val="single" w:color="000000" w:sz="4" w:space="0"/>
          <w:left w:val="single" w:color="000000" w:sz="4" w:space="0"/>
          <w:bottom w:val="single" w:color="000000" w:sz="4" w:space="0"/>
          <w:right w:val="single" w:color="000000" w:sz="4" w:space="0"/>
        </w:pBdr>
        <w:ind w:firstLine="480" w:firstLineChars="200"/>
        <w:rPr>
          <w:rFonts w:cs="黑体"/>
          <w:szCs w:val="21"/>
        </w:rPr>
      </w:pPr>
      <w:r>
        <w:rPr>
          <w:rFonts w:hint="eastAsia" w:cs="黑体"/>
          <w:szCs w:val="21"/>
        </w:rPr>
        <w:t>A.蓬莱      B.昆仑      C.泰山      D.峨眉山</w:t>
      </w:r>
    </w:p>
    <w:p w14:paraId="5C5A087B">
      <w:pPr>
        <w:pBdr>
          <w:top w:val="single" w:color="000000" w:sz="4" w:space="0"/>
          <w:left w:val="single" w:color="000000" w:sz="4" w:space="0"/>
          <w:bottom w:val="single" w:color="000000" w:sz="4" w:space="0"/>
          <w:right w:val="single" w:color="000000" w:sz="4" w:space="0"/>
        </w:pBdr>
        <w:ind w:firstLine="482" w:firstLineChars="200"/>
        <w:rPr>
          <w:rFonts w:cs="黑体"/>
          <w:b/>
          <w:bCs/>
          <w:szCs w:val="21"/>
        </w:rPr>
      </w:pPr>
      <w:r>
        <w:rPr>
          <w:rFonts w:hint="eastAsia" w:cs="黑体"/>
          <w:b/>
          <w:bCs/>
          <w:szCs w:val="21"/>
        </w:rPr>
        <w:t>正确</w:t>
      </w:r>
      <w:r>
        <w:rPr>
          <w:rFonts w:cs="黑体"/>
          <w:b/>
          <w:bCs/>
          <w:szCs w:val="21"/>
        </w:rPr>
        <w:t>答案</w:t>
      </w:r>
      <w:r>
        <w:rPr>
          <w:rFonts w:hint="eastAsia" w:cs="黑体"/>
          <w:b/>
          <w:bCs/>
          <w:szCs w:val="21"/>
        </w:rPr>
        <w:t>：</w:t>
      </w:r>
      <w:r>
        <w:rPr>
          <w:rFonts w:cs="黑体"/>
          <w:b/>
          <w:bCs/>
          <w:szCs w:val="21"/>
        </w:rPr>
        <w:t>B</w:t>
      </w:r>
      <w:r>
        <w:rPr>
          <w:rFonts w:hint="eastAsia" w:cs="黑体"/>
          <w:b/>
          <w:bCs/>
          <w:szCs w:val="21"/>
        </w:rPr>
        <w:t>.昆仑</w:t>
      </w:r>
    </w:p>
    <w:p w14:paraId="05044D60">
      <w:pPr>
        <w:ind w:firstLine="480" w:firstLineChars="200"/>
        <w:rPr>
          <w:szCs w:val="21"/>
        </w:rPr>
      </w:pPr>
    </w:p>
    <w:p w14:paraId="11190490">
      <w:pPr>
        <w:rPr>
          <w:b/>
          <w:bCs/>
          <w:szCs w:val="21"/>
        </w:rPr>
      </w:pPr>
      <w:r>
        <w:rPr>
          <w:rFonts w:hint="eastAsia"/>
          <w:b/>
          <w:bCs/>
          <w:szCs w:val="21"/>
        </w:rPr>
        <w:t>【专家解析】</w:t>
      </w:r>
    </w:p>
    <w:p w14:paraId="07D0D3FE">
      <w:pPr>
        <w:ind w:firstLine="480" w:firstLineChars="200"/>
        <w:rPr>
          <w:szCs w:val="21"/>
        </w:rPr>
      </w:pPr>
      <w:r>
        <w:rPr>
          <w:rFonts w:hint="eastAsia"/>
          <w:szCs w:val="21"/>
        </w:rPr>
        <w:t>《山海经·大荒西经》：“西海之南，流沙之滨，赤水之后，黑水之前，有大山，名曰昆仑之丘。有神，人面虎身，有文有尾，皆白处之。其下有弱水之渊环之，其外有炎火之山，投物辄然。有人戴胜，虎齿，有豹尾，穴处，名曰西王母。此山万物尽有。”据《列仙全传》云，西王母是西华至妙之气化生而成，是所有女仙之首，配位西方，掌管昆仑仙山。而所有男仙之首，为先天阳气凝聚而成的东王公，他分治东极，掌管蓬莱仙岛。</w:t>
      </w:r>
    </w:p>
    <w:p w14:paraId="71617C48">
      <w:pPr>
        <w:ind w:firstLine="480" w:firstLineChars="200"/>
        <w:rPr>
          <w:szCs w:val="21"/>
        </w:rPr>
      </w:pPr>
    </w:p>
    <w:p w14:paraId="43E9BB29">
      <w:pPr>
        <w:ind w:firstLine="480" w:firstLineChars="200"/>
        <w:rPr>
          <w:szCs w:val="21"/>
        </w:rPr>
      </w:pPr>
    </w:p>
    <w:p w14:paraId="78BDE809">
      <w:pPr>
        <w:pBdr>
          <w:top w:val="single" w:color="000000" w:sz="4" w:space="0"/>
          <w:left w:val="single" w:color="000000" w:sz="4" w:space="0"/>
          <w:bottom w:val="single" w:color="000000" w:sz="4" w:space="0"/>
          <w:right w:val="single" w:color="000000" w:sz="4" w:space="0"/>
        </w:pBdr>
        <w:ind w:firstLine="482" w:firstLineChars="200"/>
        <w:rPr>
          <w:rFonts w:ascii="黑体" w:hAnsi="黑体" w:eastAsia="黑体" w:cs="黑体"/>
          <w:b/>
          <w:bCs/>
          <w:szCs w:val="21"/>
        </w:rPr>
      </w:pPr>
      <w:r>
        <w:rPr>
          <w:rFonts w:hint="eastAsia" w:ascii="黑体" w:hAnsi="黑体" w:eastAsia="黑体" w:cs="黑体"/>
          <w:b/>
          <w:bCs/>
          <w:szCs w:val="21"/>
        </w:rPr>
        <w:t>22.“鞭春牛”是以下哪个时间节点举行的传统习俗？</w:t>
      </w:r>
    </w:p>
    <w:p w14:paraId="287BA0CD">
      <w:pPr>
        <w:pBdr>
          <w:top w:val="single" w:color="000000" w:sz="4" w:space="0"/>
          <w:left w:val="single" w:color="000000" w:sz="4" w:space="0"/>
          <w:bottom w:val="single" w:color="000000" w:sz="4" w:space="0"/>
          <w:right w:val="single" w:color="000000" w:sz="4" w:space="0"/>
        </w:pBdr>
        <w:ind w:firstLine="480" w:firstLineChars="200"/>
        <w:rPr>
          <w:rFonts w:cs="黑体"/>
          <w:szCs w:val="21"/>
        </w:rPr>
      </w:pPr>
      <w:r>
        <w:rPr>
          <w:rFonts w:hint="eastAsia" w:cs="黑体"/>
          <w:szCs w:val="21"/>
        </w:rPr>
        <w:t>A.立春       B.春节       C.春分       D.谷雨</w:t>
      </w:r>
    </w:p>
    <w:p w14:paraId="29D491F2">
      <w:pPr>
        <w:pBdr>
          <w:top w:val="single" w:color="000000" w:sz="4" w:space="0"/>
          <w:left w:val="single" w:color="000000" w:sz="4" w:space="0"/>
          <w:bottom w:val="single" w:color="000000" w:sz="4" w:space="0"/>
          <w:right w:val="single" w:color="000000" w:sz="4" w:space="0"/>
        </w:pBdr>
        <w:ind w:firstLine="482" w:firstLineChars="200"/>
        <w:rPr>
          <w:rFonts w:cs="黑体"/>
          <w:b/>
          <w:bCs/>
          <w:szCs w:val="21"/>
        </w:rPr>
      </w:pPr>
      <w:r>
        <w:rPr>
          <w:rFonts w:hint="eastAsia" w:cs="黑体"/>
          <w:b/>
          <w:bCs/>
          <w:szCs w:val="21"/>
        </w:rPr>
        <w:t>正确</w:t>
      </w:r>
      <w:r>
        <w:rPr>
          <w:rFonts w:cs="黑体"/>
          <w:b/>
          <w:bCs/>
          <w:szCs w:val="21"/>
        </w:rPr>
        <w:t>答案</w:t>
      </w:r>
      <w:r>
        <w:rPr>
          <w:rFonts w:hint="eastAsia" w:cs="黑体"/>
          <w:b/>
          <w:bCs/>
          <w:szCs w:val="21"/>
        </w:rPr>
        <w:t>：</w:t>
      </w:r>
      <w:r>
        <w:rPr>
          <w:rFonts w:cs="黑体"/>
          <w:b/>
          <w:bCs/>
          <w:szCs w:val="21"/>
        </w:rPr>
        <w:t>Ａ</w:t>
      </w:r>
      <w:r>
        <w:rPr>
          <w:rFonts w:hint="eastAsia" w:cs="黑体"/>
          <w:b/>
          <w:bCs/>
          <w:szCs w:val="21"/>
        </w:rPr>
        <w:t>.立春</w:t>
      </w:r>
    </w:p>
    <w:p w14:paraId="5AEFB09A">
      <w:pPr>
        <w:ind w:firstLine="480" w:firstLineChars="200"/>
        <w:rPr>
          <w:szCs w:val="21"/>
        </w:rPr>
      </w:pPr>
    </w:p>
    <w:p w14:paraId="3856ECEC">
      <w:pPr>
        <w:rPr>
          <w:b/>
          <w:bCs/>
          <w:szCs w:val="21"/>
        </w:rPr>
      </w:pPr>
      <w:r>
        <w:rPr>
          <w:rFonts w:hint="eastAsia"/>
          <w:b/>
          <w:bCs/>
          <w:szCs w:val="21"/>
        </w:rPr>
        <w:t>【专家解析】</w:t>
      </w:r>
    </w:p>
    <w:p w14:paraId="79CBDF90">
      <w:pPr>
        <w:ind w:firstLine="480" w:firstLineChars="200"/>
        <w:rPr>
          <w:rFonts w:ascii="方正楷体_GB2312" w:hAnsi="方正楷体_GB2312" w:eastAsia="方正楷体_GB2312" w:cs="方正楷体_GB2312"/>
          <w:szCs w:val="21"/>
        </w:rPr>
      </w:pPr>
      <w:r>
        <w:rPr>
          <w:rFonts w:hint="eastAsia"/>
          <w:szCs w:val="21"/>
        </w:rPr>
        <w:t>鞭春牛又称鞭牛或鞭春，是我们许多地区流行的传统节俗，每逢立春日举行。届时，由官府主持，塑造五色土牛，由知府或知县等地方首长在举行祭祀农神的仪式之后，用五彩鞭条鞭打土牛，以象征春耕开始，并借以祈求丰年，劝勉鼓励农耕。这一习俗起源很早。《周礼·月令》中就有记载：“出土牛以送寒气。”盛于唐、宋两代，尤其是宋仁宗颁布《土牛经》后使鞭土牛风俗传播更广，以至成为传统民俗文化的重要内容。</w:t>
      </w:r>
    </w:p>
    <w:p w14:paraId="1D4CA29B">
      <w:pPr>
        <w:ind w:firstLine="480" w:firstLineChars="200"/>
        <w:rPr>
          <w:szCs w:val="21"/>
        </w:rPr>
      </w:pPr>
    </w:p>
    <w:p w14:paraId="2006E190">
      <w:pPr>
        <w:pBdr>
          <w:top w:val="single" w:color="000000" w:sz="4" w:space="0"/>
          <w:left w:val="single" w:color="000000" w:sz="4" w:space="0"/>
          <w:bottom w:val="single" w:color="000000" w:sz="4" w:space="0"/>
          <w:right w:val="single" w:color="000000" w:sz="4" w:space="0"/>
        </w:pBdr>
        <w:ind w:firstLine="482" w:firstLineChars="200"/>
        <w:rPr>
          <w:rFonts w:ascii="黑体" w:hAnsi="黑体" w:eastAsia="黑体" w:cs="黑体"/>
          <w:b/>
          <w:bCs/>
          <w:szCs w:val="21"/>
        </w:rPr>
      </w:pPr>
      <w:r>
        <w:rPr>
          <w:rFonts w:hint="eastAsia" w:ascii="黑体" w:hAnsi="黑体" w:eastAsia="黑体" w:cs="黑体"/>
          <w:b/>
          <w:bCs/>
          <w:szCs w:val="21"/>
        </w:rPr>
        <w:t>23.中国汉族地区广泛流传的乞巧节是在农历的哪一天？</w:t>
      </w:r>
    </w:p>
    <w:p w14:paraId="43080F34">
      <w:pPr>
        <w:pBdr>
          <w:top w:val="single" w:color="000000" w:sz="4" w:space="0"/>
          <w:left w:val="single" w:color="000000" w:sz="4" w:space="0"/>
          <w:bottom w:val="single" w:color="000000" w:sz="4" w:space="0"/>
          <w:right w:val="single" w:color="000000" w:sz="4" w:space="0"/>
        </w:pBdr>
        <w:ind w:firstLine="480" w:firstLineChars="200"/>
        <w:rPr>
          <w:rFonts w:cs="黑体"/>
          <w:szCs w:val="21"/>
        </w:rPr>
      </w:pPr>
      <w:r>
        <w:rPr>
          <w:rFonts w:hint="eastAsia" w:cs="黑体"/>
          <w:szCs w:val="21"/>
        </w:rPr>
        <w:t>A.二月初二      B.三月初三      C.六月初六      D.七月初七</w:t>
      </w:r>
    </w:p>
    <w:p w14:paraId="273C1915">
      <w:pPr>
        <w:pBdr>
          <w:top w:val="single" w:color="000000" w:sz="4" w:space="0"/>
          <w:left w:val="single" w:color="000000" w:sz="4" w:space="0"/>
          <w:bottom w:val="single" w:color="000000" w:sz="4" w:space="0"/>
          <w:right w:val="single" w:color="000000" w:sz="4" w:space="0"/>
        </w:pBdr>
        <w:ind w:firstLine="482" w:firstLineChars="200"/>
        <w:rPr>
          <w:rFonts w:cs="黑体"/>
          <w:b/>
          <w:bCs/>
          <w:szCs w:val="21"/>
        </w:rPr>
      </w:pPr>
      <w:r>
        <w:rPr>
          <w:rFonts w:hint="eastAsia" w:cs="黑体"/>
          <w:b/>
          <w:bCs/>
          <w:szCs w:val="21"/>
        </w:rPr>
        <w:t>正确</w:t>
      </w:r>
      <w:r>
        <w:rPr>
          <w:rFonts w:cs="黑体"/>
          <w:b/>
          <w:bCs/>
          <w:szCs w:val="21"/>
        </w:rPr>
        <w:t>答案</w:t>
      </w:r>
      <w:r>
        <w:rPr>
          <w:rFonts w:hint="eastAsia" w:cs="黑体"/>
          <w:b/>
          <w:bCs/>
          <w:szCs w:val="21"/>
        </w:rPr>
        <w:t>：</w:t>
      </w:r>
      <w:r>
        <w:rPr>
          <w:rFonts w:cs="黑体"/>
          <w:b/>
          <w:bCs/>
          <w:szCs w:val="21"/>
        </w:rPr>
        <w:t>Ｄ</w:t>
      </w:r>
      <w:r>
        <w:rPr>
          <w:rFonts w:hint="eastAsia" w:cs="黑体"/>
          <w:b/>
          <w:bCs/>
          <w:szCs w:val="21"/>
        </w:rPr>
        <w:t>.七月初七</w:t>
      </w:r>
    </w:p>
    <w:p w14:paraId="479AF047">
      <w:pPr>
        <w:ind w:firstLine="480" w:firstLineChars="200"/>
        <w:rPr>
          <w:szCs w:val="21"/>
        </w:rPr>
      </w:pPr>
    </w:p>
    <w:p w14:paraId="1E00AFBB">
      <w:pPr>
        <w:rPr>
          <w:b/>
          <w:bCs/>
          <w:szCs w:val="21"/>
        </w:rPr>
      </w:pPr>
      <w:r>
        <w:rPr>
          <w:rFonts w:hint="eastAsia"/>
          <w:b/>
          <w:bCs/>
          <w:szCs w:val="21"/>
        </w:rPr>
        <w:t>【专家解析】</w:t>
      </w:r>
    </w:p>
    <w:p w14:paraId="1B626DE8">
      <w:pPr>
        <w:ind w:firstLine="480" w:firstLineChars="200"/>
        <w:rPr>
          <w:rFonts w:ascii="方正楷体_GB2312" w:hAnsi="方正楷体_GB2312" w:eastAsia="方正楷体_GB2312" w:cs="方正楷体_GB2312"/>
          <w:szCs w:val="21"/>
        </w:rPr>
      </w:pPr>
      <w:r>
        <w:rPr>
          <w:rFonts w:hint="eastAsia"/>
          <w:szCs w:val="21"/>
        </w:rPr>
        <w:t>农历七月七日，是汉族地区广泛流传的乞巧节。这个节日起源于汉代，东晋葛洪的《西京杂记》有“汉彩女常以七月七日穿七孔针于开襟楼，人俱习之”的记载，这是古代文献中最早的关于乞巧的记载。后来的唐宋诗词中，妇女乞巧也被屡屡提及，唐朝王建有诗说“阑珊星斗缀珠光，七夕宫娥乞巧忙”。据《开元天宝遗事》载：唐太宗与妃子每逢七夕在清宫夜宴，宫女们各自乞巧，这一习俗在民间也经久不衰，代代延续。乞巧节后来又跟牛郎织女传说粘连在一起。传说牛郎织女被迫分离之后，王母娘娘特许他们每年七月七日在鹊桥相会。于是这天夜里，姑娘们都会来到花藤之间，祈求自己能够像织女那样心灵手巧。</w:t>
      </w:r>
    </w:p>
    <w:p w14:paraId="2A1F1002">
      <w:pPr>
        <w:ind w:firstLine="480" w:firstLineChars="200"/>
        <w:rPr>
          <w:szCs w:val="21"/>
        </w:rPr>
      </w:pPr>
    </w:p>
    <w:p w14:paraId="04B5F572">
      <w:pPr>
        <w:ind w:firstLine="480" w:firstLineChars="200"/>
        <w:rPr>
          <w:szCs w:val="21"/>
        </w:rPr>
      </w:pPr>
    </w:p>
    <w:p w14:paraId="5395CC49">
      <w:pPr>
        <w:pBdr>
          <w:top w:val="single" w:color="000000" w:sz="4" w:space="0"/>
          <w:left w:val="single" w:color="000000" w:sz="4" w:space="0"/>
          <w:bottom w:val="single" w:color="000000" w:sz="4" w:space="0"/>
          <w:right w:val="single" w:color="000000" w:sz="4" w:space="0"/>
        </w:pBdr>
        <w:ind w:firstLine="482" w:firstLineChars="200"/>
        <w:rPr>
          <w:rFonts w:ascii="黑体" w:hAnsi="黑体" w:eastAsia="黑体" w:cs="黑体"/>
          <w:b/>
          <w:bCs/>
          <w:szCs w:val="21"/>
        </w:rPr>
      </w:pPr>
      <w:r>
        <w:rPr>
          <w:rFonts w:hint="eastAsia" w:ascii="黑体" w:hAnsi="黑体" w:eastAsia="黑体" w:cs="黑体"/>
          <w:b/>
          <w:bCs/>
          <w:szCs w:val="21"/>
        </w:rPr>
        <w:t>24.中国北方民间有“一九二九不出手，三九四九冰上走”的歌谣，描绘的是有关“数九”的节令习俗，请问“数九”是从哪个节气开始的？</w:t>
      </w:r>
    </w:p>
    <w:p w14:paraId="34CAFD5D">
      <w:pPr>
        <w:pBdr>
          <w:top w:val="single" w:color="000000" w:sz="4" w:space="0"/>
          <w:left w:val="single" w:color="000000" w:sz="4" w:space="0"/>
          <w:bottom w:val="single" w:color="000000" w:sz="4" w:space="0"/>
          <w:right w:val="single" w:color="000000" w:sz="4" w:space="0"/>
        </w:pBdr>
        <w:ind w:firstLine="480" w:firstLineChars="200"/>
        <w:rPr>
          <w:rFonts w:cs="黑体"/>
          <w:szCs w:val="21"/>
        </w:rPr>
      </w:pPr>
      <w:r>
        <w:rPr>
          <w:rFonts w:hint="eastAsia" w:cs="黑体"/>
          <w:szCs w:val="21"/>
        </w:rPr>
        <w:t>A.立冬     B.大雪     C.冬至    D.大寒</w:t>
      </w:r>
    </w:p>
    <w:p w14:paraId="6A66A163">
      <w:pPr>
        <w:pBdr>
          <w:top w:val="single" w:color="000000" w:sz="4" w:space="0"/>
          <w:left w:val="single" w:color="000000" w:sz="4" w:space="0"/>
          <w:bottom w:val="single" w:color="000000" w:sz="4" w:space="0"/>
          <w:right w:val="single" w:color="000000" w:sz="4" w:space="0"/>
        </w:pBdr>
        <w:ind w:firstLine="482" w:firstLineChars="200"/>
        <w:rPr>
          <w:rFonts w:cs="黑体" w:asciiTheme="minorEastAsia" w:hAnsiTheme="minorEastAsia"/>
          <w:b/>
          <w:bCs/>
          <w:szCs w:val="21"/>
        </w:rPr>
      </w:pPr>
      <w:r>
        <w:rPr>
          <w:rFonts w:hint="eastAsia" w:cs="黑体"/>
          <w:b/>
          <w:bCs/>
          <w:szCs w:val="21"/>
        </w:rPr>
        <w:t>正确</w:t>
      </w:r>
      <w:r>
        <w:rPr>
          <w:rFonts w:hint="eastAsia" w:cs="黑体" w:asciiTheme="minorEastAsia" w:hAnsiTheme="minorEastAsia"/>
          <w:b/>
          <w:bCs/>
          <w:szCs w:val="21"/>
        </w:rPr>
        <w:t>答案：C.冬至</w:t>
      </w:r>
    </w:p>
    <w:p w14:paraId="7E4A538A">
      <w:pPr>
        <w:ind w:firstLine="480" w:firstLineChars="200"/>
        <w:rPr>
          <w:szCs w:val="21"/>
        </w:rPr>
      </w:pPr>
    </w:p>
    <w:p w14:paraId="0473C9A6">
      <w:pPr>
        <w:rPr>
          <w:b/>
          <w:bCs/>
          <w:szCs w:val="21"/>
        </w:rPr>
      </w:pPr>
      <w:r>
        <w:rPr>
          <w:rFonts w:hint="eastAsia"/>
          <w:b/>
          <w:bCs/>
          <w:szCs w:val="21"/>
        </w:rPr>
        <w:t>【专家解析】</w:t>
      </w:r>
    </w:p>
    <w:p w14:paraId="690BAA29">
      <w:pPr>
        <w:ind w:firstLine="480" w:firstLineChars="200"/>
        <w:rPr>
          <w:szCs w:val="21"/>
        </w:rPr>
      </w:pPr>
      <w:r>
        <w:rPr>
          <w:rFonts w:hint="eastAsia"/>
          <w:szCs w:val="21"/>
        </w:rPr>
        <w:t>数九是从每年阳历12月下旬的冬至开始的一种习俗，至少在南北朝时就已经流行。梁代宗懔《荆楚岁时记》中写道：“俗用冬至日数及九九八十一日，为寒尽。”数九寒天，就是从冬至算起，每九天算一“九”，一直数到“九九”八十一天，“九尽桃花开”，天气就暖和了。除了数九歌，民间曾流行九九消寒句，是一幅双钩描红书法“亭前垂柳珍重待春风”，均为繁体字，共九字，每字九画，共九九八十一画，从冬至开始每天按照笔画顺序填充一个笔画，每过一九填充好一个字，直到九九之后春回大地，一幅九九消寒句便大功告成。还有九九消寒图，是一种记载进九以后天气阴晴的“日历”，底图为一枝素梅，枝上画梅花九朵，每朵梅花九个花瓣，共八十一瓣，每过一天就用一种颜色染上一瓣，当天的阴晴雨雪用不同颜色来表示。九朵染完，就出了“九”。</w:t>
      </w:r>
    </w:p>
    <w:p w14:paraId="7F8BE452"/>
    <w:p w14:paraId="34C3208A">
      <w:pPr>
        <w:ind w:firstLine="480" w:firstLineChars="200"/>
        <w:rPr>
          <w:szCs w:val="21"/>
        </w:rPr>
      </w:pPr>
    </w:p>
    <w:p w14:paraId="3CC426A0">
      <w:pPr>
        <w:ind w:firstLine="480" w:firstLineChars="200"/>
        <w:rPr>
          <w:szCs w:val="21"/>
        </w:rPr>
      </w:pPr>
    </w:p>
    <w:p w14:paraId="4C0A8F75">
      <w:pPr>
        <w:pBdr>
          <w:top w:val="single" w:color="000000" w:sz="4" w:space="0"/>
          <w:left w:val="single" w:color="000000" w:sz="4" w:space="0"/>
          <w:bottom w:val="single" w:color="000000" w:sz="4" w:space="0"/>
          <w:right w:val="single" w:color="000000" w:sz="4" w:space="0"/>
        </w:pBdr>
        <w:ind w:firstLine="482" w:firstLineChars="200"/>
        <w:rPr>
          <w:rFonts w:ascii="黑体" w:hAnsi="黑体" w:eastAsia="黑体" w:cs="黑体"/>
          <w:b/>
          <w:bCs/>
          <w:szCs w:val="21"/>
        </w:rPr>
      </w:pPr>
      <w:r>
        <w:rPr>
          <w:rFonts w:hint="eastAsia" w:ascii="黑体" w:hAnsi="黑体" w:eastAsia="黑体" w:cs="黑体"/>
          <w:b/>
          <w:bCs/>
          <w:szCs w:val="21"/>
        </w:rPr>
        <w:t>25.农历五月初五是端午节，节日期间有着丰富多彩的民俗活动。下列各项活动中不属于传统端午节活动的一项是</w:t>
      </w:r>
    </w:p>
    <w:p w14:paraId="4C2E5258">
      <w:pPr>
        <w:pBdr>
          <w:top w:val="single" w:color="000000" w:sz="4" w:space="0"/>
          <w:left w:val="single" w:color="000000" w:sz="4" w:space="0"/>
          <w:bottom w:val="single" w:color="000000" w:sz="4" w:space="0"/>
          <w:right w:val="single" w:color="000000" w:sz="4" w:space="0"/>
        </w:pBdr>
        <w:ind w:firstLine="480" w:firstLineChars="200"/>
        <w:rPr>
          <w:rFonts w:cs="黑体"/>
          <w:szCs w:val="21"/>
        </w:rPr>
      </w:pPr>
      <w:r>
        <w:rPr>
          <w:rFonts w:hint="eastAsia" w:cs="黑体"/>
          <w:szCs w:val="21"/>
        </w:rPr>
        <w:t>A.吃粽子        B.赛龙舟        C.挂菖蒲        D.猜灯谜</w:t>
      </w:r>
    </w:p>
    <w:p w14:paraId="2819E7D1">
      <w:pPr>
        <w:pBdr>
          <w:top w:val="single" w:color="000000" w:sz="4" w:space="0"/>
          <w:left w:val="single" w:color="000000" w:sz="4" w:space="0"/>
          <w:bottom w:val="single" w:color="000000" w:sz="4" w:space="0"/>
          <w:right w:val="single" w:color="000000" w:sz="4" w:space="0"/>
        </w:pBdr>
        <w:ind w:firstLine="482" w:firstLineChars="200"/>
        <w:rPr>
          <w:rFonts w:cs="黑体"/>
          <w:b/>
          <w:bCs/>
          <w:szCs w:val="21"/>
        </w:rPr>
      </w:pPr>
      <w:r>
        <w:rPr>
          <w:rFonts w:hint="eastAsia" w:cs="黑体"/>
          <w:b/>
          <w:bCs/>
          <w:szCs w:val="21"/>
        </w:rPr>
        <w:t>正确</w:t>
      </w:r>
      <w:r>
        <w:rPr>
          <w:rFonts w:cs="黑体"/>
          <w:b/>
          <w:bCs/>
          <w:szCs w:val="21"/>
        </w:rPr>
        <w:t>答案</w:t>
      </w:r>
      <w:r>
        <w:rPr>
          <w:rFonts w:hint="eastAsia" w:cs="黑体"/>
          <w:b/>
          <w:bCs/>
          <w:szCs w:val="21"/>
        </w:rPr>
        <w:t>：</w:t>
      </w:r>
      <w:r>
        <w:rPr>
          <w:rFonts w:cs="黑体"/>
          <w:b/>
          <w:bCs/>
          <w:szCs w:val="21"/>
        </w:rPr>
        <w:t>Ｄ</w:t>
      </w:r>
      <w:r>
        <w:rPr>
          <w:rFonts w:hint="eastAsia" w:cs="黑体"/>
          <w:b/>
          <w:bCs/>
          <w:szCs w:val="21"/>
        </w:rPr>
        <w:t>.猜灯谜</w:t>
      </w:r>
    </w:p>
    <w:p w14:paraId="04DEFB58">
      <w:pPr>
        <w:ind w:firstLine="480" w:firstLineChars="200"/>
        <w:rPr>
          <w:szCs w:val="21"/>
        </w:rPr>
      </w:pPr>
    </w:p>
    <w:p w14:paraId="795D1E34">
      <w:pPr>
        <w:rPr>
          <w:b/>
          <w:bCs/>
          <w:szCs w:val="21"/>
        </w:rPr>
      </w:pPr>
      <w:r>
        <w:rPr>
          <w:rFonts w:hint="eastAsia"/>
          <w:b/>
          <w:bCs/>
          <w:szCs w:val="21"/>
        </w:rPr>
        <w:t>【专家解析】</w:t>
      </w:r>
    </w:p>
    <w:p w14:paraId="045CBCC9">
      <w:pPr>
        <w:ind w:firstLine="480" w:firstLineChars="200"/>
        <w:rPr>
          <w:szCs w:val="21"/>
        </w:rPr>
      </w:pPr>
      <w:r>
        <w:rPr>
          <w:rFonts w:hint="eastAsia"/>
          <w:szCs w:val="21"/>
        </w:rPr>
        <w:t>端午节是流行于中国以及汉字文化圈诸国的传统文化节日，时间在每年农历五月初五。据《荆楚岁时记》记载，因仲夏登高，顺阳在上，五月是仲夏，它的第一个午日正是登高顺阳好天气，故五月初五亦称为“端阳节”。此外端午节还称午日节、五月节、龙舟节、浴兰节、诗人节等。端午节原本是一个驱除进入盛夏之后逐渐流行的瘟疫节日，但后来它的主要习俗，从祛病防疫活动，逐渐演变为吃粽子，赛龙舟，挂菖蒲、蒿草、艾叶，薰苍术、白芷，喝雄黄酒等等。</w:t>
      </w:r>
    </w:p>
    <w:p w14:paraId="74C3234A">
      <w:pPr>
        <w:ind w:firstLine="480" w:firstLineChars="200"/>
        <w:rPr>
          <w:szCs w:val="21"/>
        </w:rPr>
      </w:pPr>
    </w:p>
    <w:p w14:paraId="7D2DB787">
      <w:pPr>
        <w:pStyle w:val="2"/>
        <w:adjustRightInd w:val="0"/>
        <w:snapToGrid w:val="0"/>
        <w:spacing w:line="360" w:lineRule="auto"/>
        <w:jc w:val="both"/>
        <w:rPr>
          <w:rFonts w:ascii="黑体" w:hAnsi="黑体" w:eastAsia="黑体"/>
          <w:color w:val="auto"/>
          <w:sz w:val="44"/>
          <w:szCs w:val="44"/>
        </w:rPr>
      </w:pPr>
      <w:bookmarkStart w:id="0" w:name="_Hlk201180317"/>
      <w:r>
        <w:rPr>
          <w:rFonts w:hint="eastAsia" w:ascii="黑体" w:hAnsi="黑体" w:eastAsia="黑体"/>
          <w:color w:val="auto"/>
          <w:sz w:val="44"/>
          <w:szCs w:val="44"/>
        </w:rPr>
        <w:t>四、</w:t>
      </w:r>
      <w:bookmarkEnd w:id="0"/>
      <w:bookmarkStart w:id="1" w:name="_Hlk201160816"/>
      <w:r>
        <w:rPr>
          <w:rFonts w:hint="eastAsia" w:ascii="黑体" w:hAnsi="黑体" w:eastAsia="黑体"/>
          <w:color w:val="auto"/>
          <w:sz w:val="44"/>
          <w:szCs w:val="44"/>
        </w:rPr>
        <w:t>中国文学 30</w:t>
      </w:r>
    </w:p>
    <w:bookmarkEnd w:id="1"/>
    <w:p w14:paraId="5DE6BABD">
      <w:pPr>
        <w:jc w:val="center"/>
        <w:rPr>
          <w:rFonts w:cs="黑体"/>
          <w:b/>
          <w:bCs/>
          <w:szCs w:val="21"/>
        </w:rPr>
      </w:pPr>
    </w:p>
    <w:p w14:paraId="7796D8DF">
      <w:pPr>
        <w:pBdr>
          <w:top w:val="single" w:color="000000" w:sz="4" w:space="0"/>
          <w:left w:val="single" w:color="000000" w:sz="4" w:space="0"/>
          <w:bottom w:val="single" w:color="000000" w:sz="4" w:space="0"/>
          <w:right w:val="single" w:color="000000" w:sz="4" w:space="0"/>
        </w:pBdr>
        <w:ind w:firstLine="482" w:firstLineChars="200"/>
        <w:rPr>
          <w:rFonts w:ascii="黑体" w:hAnsi="黑体" w:eastAsia="黑体" w:cs="黑体"/>
          <w:b/>
          <w:bCs/>
          <w:szCs w:val="21"/>
        </w:rPr>
      </w:pPr>
      <w:r>
        <w:rPr>
          <w:rFonts w:hint="eastAsia" w:ascii="黑体" w:hAnsi="黑体" w:eastAsia="黑体" w:cs="黑体"/>
          <w:b/>
          <w:bCs/>
          <w:szCs w:val="21"/>
        </w:rPr>
        <w:t>1.《诗经·关雎》：“关关雎鸠，在河之洲。窈窕淑女，君子好逑。”这是一首贵族青年的恋歌，请问《关雎》出自《诗经》的哪个部分呢？</w:t>
      </w:r>
    </w:p>
    <w:p w14:paraId="710AD8A5">
      <w:pPr>
        <w:pBdr>
          <w:top w:val="single" w:color="000000" w:sz="4" w:space="0"/>
          <w:left w:val="single" w:color="000000" w:sz="4" w:space="0"/>
          <w:bottom w:val="single" w:color="000000" w:sz="4" w:space="0"/>
          <w:right w:val="single" w:color="000000" w:sz="4" w:space="0"/>
        </w:pBdr>
        <w:ind w:firstLine="480" w:firstLineChars="200"/>
        <w:rPr>
          <w:rFonts w:cs="黑体"/>
          <w:szCs w:val="21"/>
        </w:rPr>
      </w:pPr>
      <w:r>
        <w:rPr>
          <w:rFonts w:hint="eastAsia" w:cs="黑体"/>
          <w:szCs w:val="21"/>
        </w:rPr>
        <w:t>A.大雅    B.小雅   C.风    D.颂</w:t>
      </w:r>
    </w:p>
    <w:p w14:paraId="48263909">
      <w:pPr>
        <w:pBdr>
          <w:top w:val="single" w:color="000000" w:sz="4" w:space="0"/>
          <w:left w:val="single" w:color="000000" w:sz="4" w:space="0"/>
          <w:bottom w:val="single" w:color="000000" w:sz="4" w:space="0"/>
          <w:right w:val="single" w:color="000000" w:sz="4" w:space="0"/>
        </w:pBdr>
        <w:ind w:firstLine="482" w:firstLineChars="200"/>
        <w:rPr>
          <w:rFonts w:cs="黑体"/>
          <w:b/>
          <w:bCs/>
          <w:szCs w:val="21"/>
        </w:rPr>
      </w:pPr>
      <w:r>
        <w:rPr>
          <w:rFonts w:hint="eastAsia" w:cs="黑体"/>
          <w:b/>
          <w:bCs/>
          <w:szCs w:val="21"/>
        </w:rPr>
        <w:t>正确答案：C.风</w:t>
      </w:r>
    </w:p>
    <w:p w14:paraId="7D66FB49">
      <w:pPr>
        <w:pStyle w:val="50"/>
        <w:rPr>
          <w:rFonts w:ascii="宋体" w:hAnsi="宋体" w:cs="Arial"/>
          <w:szCs w:val="21"/>
          <w:shd w:val="clear" w:color="auto" w:fill="FFFFFF"/>
        </w:rPr>
      </w:pPr>
    </w:p>
    <w:p w14:paraId="72C32ABC">
      <w:pPr>
        <w:pStyle w:val="50"/>
        <w:ind w:firstLine="0" w:firstLineChars="0"/>
        <w:rPr>
          <w:rFonts w:ascii="宋体" w:hAnsi="宋体" w:cs="Arial"/>
          <w:b/>
          <w:bCs/>
          <w:szCs w:val="21"/>
          <w:shd w:val="clear" w:color="auto" w:fill="FFFFFF"/>
        </w:rPr>
      </w:pPr>
      <w:r>
        <w:rPr>
          <w:rFonts w:hint="eastAsia" w:ascii="宋体" w:hAnsi="宋体" w:cs="Arial"/>
          <w:b/>
          <w:bCs/>
          <w:szCs w:val="21"/>
          <w:shd w:val="clear" w:color="auto" w:fill="FFFFFF"/>
        </w:rPr>
        <w:t>【专家解析】</w:t>
      </w:r>
    </w:p>
    <w:p w14:paraId="444B5B05">
      <w:pPr>
        <w:pStyle w:val="49"/>
        <w:rPr>
          <w:rFonts w:ascii="宋体" w:hAnsi="宋体" w:cs="方正楷体_GB2312"/>
          <w:szCs w:val="21"/>
          <w:shd w:val="clear" w:color="auto" w:fill="FFFFFF"/>
        </w:rPr>
      </w:pPr>
      <w:r>
        <w:rPr>
          <w:rFonts w:hint="eastAsia" w:ascii="宋体" w:hAnsi="宋体" w:cs="方正楷体_GB2312"/>
          <w:szCs w:val="21"/>
          <w:shd w:val="clear" w:color="auto" w:fill="FFFFFF"/>
        </w:rPr>
        <w:t>《诗经》根据乐调的不同分为风、雅、颂三个部分。风是从十五个地区采集上来的带有</w:t>
      </w:r>
      <w:r>
        <w:rPr>
          <w:rFonts w:hint="eastAsia"/>
        </w:rPr>
        <w:fldChar w:fldCharType="begin"/>
      </w:r>
      <w:r>
        <w:instrText xml:space="preserve"> HYPERLINK "http://baike.baidu.com/item/%E5%9C%B0%E6%96%B9%E8%89%B2%E5%BD%A9" \t "http://baike.baidu.com/_blank" </w:instrText>
      </w:r>
      <w:r>
        <w:rPr>
          <w:rFonts w:hint="eastAsia"/>
        </w:rPr>
        <w:fldChar w:fldCharType="separate"/>
      </w:r>
      <w:r>
        <w:rPr>
          <w:rFonts w:hint="eastAsia" w:ascii="宋体" w:hAnsi="宋体" w:cs="方正楷体_GB2312"/>
          <w:szCs w:val="21"/>
          <w:shd w:val="clear" w:color="auto" w:fill="FFFFFF"/>
        </w:rPr>
        <w:t>地方色彩</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的民间歌谣。包括周南、召南、邶风、鄘风、卫风、王风、郑风、齐风、魏风、唐风、秦风、陈风、桧风、曹风、豳风等十五国风。雅是周王朝直辖地区的音乐，即所谓正声雅乐，分为《大雅》《小雅》。颂是宗庙祭祀的舞曲歌辞，内容多歌颂祖先功业，分为《周颂》《鲁颂》和《商颂》。《关雎》是《诗经》中的第一首诗，出自《周南》，属于十五国风之一。</w:t>
      </w:r>
    </w:p>
    <w:p w14:paraId="19EF97E0">
      <w:pPr>
        <w:pStyle w:val="49"/>
        <w:rPr>
          <w:rFonts w:ascii="宋体" w:hAnsi="宋体" w:cs="方正楷体_GB2312"/>
          <w:szCs w:val="21"/>
          <w:shd w:val="clear" w:color="auto" w:fill="FFFFFF"/>
        </w:rPr>
      </w:pPr>
    </w:p>
    <w:p w14:paraId="17A223AD">
      <w:pPr>
        <w:pStyle w:val="49"/>
        <w:rPr>
          <w:rFonts w:ascii="宋体" w:hAnsi="宋体" w:cs="方正楷体_GB2312"/>
          <w:szCs w:val="21"/>
          <w:shd w:val="clear" w:color="auto" w:fill="FFFFFF"/>
        </w:rPr>
      </w:pPr>
    </w:p>
    <w:p w14:paraId="423F5946">
      <w:pPr>
        <w:pBdr>
          <w:top w:val="single" w:color="000000" w:sz="4" w:space="0"/>
          <w:left w:val="single" w:color="000000" w:sz="4" w:space="0"/>
          <w:bottom w:val="single" w:color="000000" w:sz="4" w:space="0"/>
          <w:right w:val="single" w:color="000000" w:sz="4" w:space="0"/>
        </w:pBdr>
        <w:ind w:firstLine="482" w:firstLineChars="200"/>
        <w:rPr>
          <w:rFonts w:ascii="黑体" w:hAnsi="黑体" w:eastAsia="黑体" w:cs="黑体"/>
          <w:b/>
          <w:bCs/>
          <w:szCs w:val="21"/>
        </w:rPr>
      </w:pPr>
      <w:r>
        <w:rPr>
          <w:rFonts w:hint="eastAsia" w:ascii="黑体" w:hAnsi="黑体" w:eastAsia="黑体" w:cs="黑体"/>
          <w:b/>
          <w:bCs/>
          <w:szCs w:val="21"/>
        </w:rPr>
        <w:t>2. 《诗经》是中国古代第一部诗歌总集，原称“诗”或“诗三百”，那么《诗经》中有标题有内容的诗一共有多少首呢？</w:t>
      </w:r>
    </w:p>
    <w:p w14:paraId="13509977">
      <w:pPr>
        <w:pBdr>
          <w:top w:val="single" w:color="000000" w:sz="4" w:space="0"/>
          <w:left w:val="single" w:color="000000" w:sz="4" w:space="0"/>
          <w:bottom w:val="single" w:color="000000" w:sz="4" w:space="0"/>
          <w:right w:val="single" w:color="000000" w:sz="4" w:space="0"/>
        </w:pBdr>
        <w:ind w:firstLine="480" w:firstLineChars="200"/>
        <w:rPr>
          <w:rFonts w:cs="黑体"/>
          <w:szCs w:val="21"/>
        </w:rPr>
      </w:pPr>
      <w:r>
        <w:rPr>
          <w:rFonts w:hint="eastAsia" w:cs="黑体"/>
          <w:szCs w:val="21"/>
        </w:rPr>
        <w:t>A.295    B.300    C.302    D.305</w:t>
      </w:r>
    </w:p>
    <w:p w14:paraId="161C2534">
      <w:pPr>
        <w:pBdr>
          <w:top w:val="single" w:color="000000" w:sz="4" w:space="0"/>
          <w:left w:val="single" w:color="000000" w:sz="4" w:space="0"/>
          <w:bottom w:val="single" w:color="000000" w:sz="4" w:space="0"/>
          <w:right w:val="single" w:color="000000" w:sz="4" w:space="0"/>
        </w:pBdr>
        <w:ind w:firstLine="482" w:firstLineChars="200"/>
        <w:rPr>
          <w:rFonts w:cs="黑体"/>
          <w:b/>
          <w:bCs/>
          <w:szCs w:val="21"/>
        </w:rPr>
      </w:pPr>
      <w:r>
        <w:rPr>
          <w:rFonts w:hint="eastAsia" w:cs="黑体"/>
          <w:b/>
          <w:bCs/>
          <w:szCs w:val="21"/>
        </w:rPr>
        <w:t>正确答案：D.305</w:t>
      </w:r>
    </w:p>
    <w:p w14:paraId="50CBED7E">
      <w:pPr>
        <w:pStyle w:val="49"/>
        <w:rPr>
          <w:rFonts w:ascii="宋体" w:hAnsi="宋体" w:cs="Arial"/>
          <w:szCs w:val="21"/>
          <w:shd w:val="clear" w:color="auto" w:fill="FFFFFF"/>
        </w:rPr>
      </w:pPr>
    </w:p>
    <w:p w14:paraId="3A62DE0E">
      <w:pPr>
        <w:pStyle w:val="49"/>
        <w:ind w:firstLine="0" w:firstLineChars="0"/>
        <w:rPr>
          <w:rFonts w:ascii="宋体" w:hAnsi="宋体" w:cs="方正楷体_GB2312"/>
          <w:b/>
          <w:bCs/>
          <w:szCs w:val="21"/>
          <w:shd w:val="clear" w:color="auto" w:fill="FFFFFF"/>
        </w:rPr>
      </w:pPr>
      <w:r>
        <w:rPr>
          <w:rFonts w:hint="eastAsia" w:ascii="宋体" w:hAnsi="宋体" w:cs="方正楷体_GB2312"/>
          <w:b/>
          <w:bCs/>
          <w:szCs w:val="21"/>
          <w:shd w:val="clear" w:color="auto" w:fill="FFFFFF"/>
        </w:rPr>
        <w:t>【专家解析】</w:t>
      </w:r>
    </w:p>
    <w:p w14:paraId="7DED8C69">
      <w:pPr>
        <w:pStyle w:val="49"/>
        <w:rPr>
          <w:rFonts w:ascii="宋体" w:hAnsi="宋体" w:cs="方正楷体_GB2312"/>
          <w:szCs w:val="21"/>
          <w:shd w:val="clear" w:color="auto" w:fill="FFFFFF"/>
        </w:rPr>
      </w:pPr>
      <w:r>
        <w:rPr>
          <w:rFonts w:hint="eastAsia" w:ascii="宋体" w:hAnsi="宋体" w:cs="方正楷体_GB2312"/>
          <w:szCs w:val="21"/>
          <w:shd w:val="clear" w:color="auto" w:fill="FFFFFF"/>
        </w:rPr>
        <w:t>《诗经》是中国古代最早的一部诗歌总集，收集了</w:t>
      </w:r>
      <w:r>
        <w:fldChar w:fldCharType="begin"/>
      </w:r>
      <w:r>
        <w:instrText xml:space="preserve"> HYPERLINK "http://baike.baidu.com/item/%E8%A5%BF%E5%91%A8/510056" \t "http://baike.baidu.com/item/_blank" </w:instrText>
      </w:r>
      <w:r>
        <w:fldChar w:fldCharType="separate"/>
      </w:r>
      <w:r>
        <w:rPr>
          <w:rFonts w:hint="eastAsia" w:ascii="宋体" w:hAnsi="宋体" w:cs="方正楷体_GB2312"/>
          <w:szCs w:val="21"/>
          <w:shd w:val="clear" w:color="auto" w:fill="FFFFFF"/>
        </w:rPr>
        <w:t>西周</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初年至</w:t>
      </w:r>
      <w:r>
        <w:fldChar w:fldCharType="begin"/>
      </w:r>
      <w:r>
        <w:instrText xml:space="preserve"> HYPERLINK "http://baike.baidu.com/item/%E6%98%A5%E7%A7%8B/982807" \t "http://baike.baidu.com/item/_blank" </w:instrText>
      </w:r>
      <w:r>
        <w:fldChar w:fldCharType="separate"/>
      </w:r>
      <w:r>
        <w:rPr>
          <w:rFonts w:hint="eastAsia" w:ascii="宋体" w:hAnsi="宋体" w:cs="方正楷体_GB2312"/>
          <w:szCs w:val="21"/>
          <w:shd w:val="clear" w:color="auto" w:fill="FFFFFF"/>
        </w:rPr>
        <w:t>春秋</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中叶的311篇诗歌，其中6篇为</w:t>
      </w:r>
      <w:r>
        <w:rPr>
          <w:rFonts w:hint="eastAsia"/>
        </w:rPr>
        <w:fldChar w:fldCharType="begin"/>
      </w:r>
      <w:r>
        <w:instrText xml:space="preserve"> HYPERLINK "http://baike.baidu.com/item/%E7%AC%99%E8%AF%97" \t "http://baike.baidu.com/item/_blank" </w:instrText>
      </w:r>
      <w:r>
        <w:rPr>
          <w:rFonts w:hint="eastAsia"/>
        </w:rPr>
        <w:fldChar w:fldCharType="separate"/>
      </w:r>
      <w:r>
        <w:rPr>
          <w:rFonts w:hint="eastAsia" w:ascii="宋体" w:hAnsi="宋体" w:cs="方正楷体_GB2312"/>
          <w:szCs w:val="21"/>
          <w:shd w:val="clear" w:color="auto" w:fill="FFFFFF"/>
        </w:rPr>
        <w:t>笙诗</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，只有标题，没有内容，称为“笙诗六篇”。而有标题有内容的诗一共有305首，分为风、雅、颂三类。风是周代各地的歌谣；雅是周人的正声雅乐，又分《</w:t>
      </w:r>
      <w:r>
        <w:rPr>
          <w:rFonts w:hint="eastAsia"/>
        </w:rPr>
        <w:fldChar w:fldCharType="begin"/>
      </w:r>
      <w:r>
        <w:instrText xml:space="preserve"> HYPERLINK "http://baike.baidu.com/item/%E5%B0%8F%E9%9B%85" \t "http://baike.baidu.com/_blank" </w:instrText>
      </w:r>
      <w:r>
        <w:rPr>
          <w:rFonts w:hint="eastAsia"/>
        </w:rPr>
        <w:fldChar w:fldCharType="separate"/>
      </w:r>
      <w:r>
        <w:rPr>
          <w:rFonts w:hint="eastAsia" w:ascii="宋体" w:hAnsi="宋体" w:cs="方正楷体_GB2312"/>
          <w:szCs w:val="21"/>
          <w:shd w:val="clear" w:color="auto" w:fill="FFFFFF"/>
        </w:rPr>
        <w:t>小雅</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》和《</w:t>
      </w:r>
      <w:r>
        <w:fldChar w:fldCharType="begin"/>
      </w:r>
      <w:r>
        <w:instrText xml:space="preserve"> HYPERLINK "http://baike.baidu.com/item/%E5%A4%A7%E9%9B%85" \t "http://baike.baidu.com/_blank" </w:instrText>
      </w:r>
      <w:r>
        <w:fldChar w:fldCharType="separate"/>
      </w:r>
      <w:r>
        <w:rPr>
          <w:rFonts w:hint="eastAsia" w:ascii="宋体" w:hAnsi="宋体" w:cs="方正楷体_GB2312"/>
          <w:szCs w:val="21"/>
          <w:shd w:val="clear" w:color="auto" w:fill="FFFFFF"/>
        </w:rPr>
        <w:t>大雅</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》；颂是宗庙祭祀的乐歌，又分为《</w:t>
      </w:r>
      <w:r>
        <w:fldChar w:fldCharType="begin"/>
      </w:r>
      <w:r>
        <w:instrText xml:space="preserve"> HYPERLINK "http://baike.baidu.com/item/%E5%91%A8%E9%A2%82" \t "http://baike.baidu.com/_blank" </w:instrText>
      </w:r>
      <w:r>
        <w:fldChar w:fldCharType="separate"/>
      </w:r>
      <w:r>
        <w:rPr>
          <w:rFonts w:hint="eastAsia" w:ascii="宋体" w:hAnsi="宋体" w:cs="方正楷体_GB2312"/>
          <w:szCs w:val="21"/>
          <w:shd w:val="clear" w:color="auto" w:fill="FFFFFF"/>
        </w:rPr>
        <w:t>周颂</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w:t>
      </w:r>
      <w:r>
        <w:fldChar w:fldCharType="begin"/>
      </w:r>
      <w:r>
        <w:instrText xml:space="preserve"> HYPERLINK "http://baike.baidu.com/item/%E9%B2%81%E9%A2%82" \t "http://baike.baidu.com/_blank" </w:instrText>
      </w:r>
      <w:r>
        <w:fldChar w:fldCharType="separate"/>
      </w:r>
      <w:r>
        <w:rPr>
          <w:rFonts w:hint="eastAsia" w:ascii="宋体" w:hAnsi="宋体" w:cs="方正楷体_GB2312"/>
          <w:szCs w:val="21"/>
          <w:shd w:val="clear" w:color="auto" w:fill="FFFFFF"/>
        </w:rPr>
        <w:t>鲁颂</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》和《</w:t>
      </w:r>
      <w:r>
        <w:fldChar w:fldCharType="begin"/>
      </w:r>
      <w:r>
        <w:instrText xml:space="preserve"> HYPERLINK "http://baike.baidu.com/item/%E5%95%86%E9%A2%82" \t "http://baike.baidu.com/_blank" </w:instrText>
      </w:r>
      <w:r>
        <w:fldChar w:fldCharType="separate"/>
      </w:r>
      <w:r>
        <w:rPr>
          <w:rFonts w:hint="eastAsia" w:ascii="宋体" w:hAnsi="宋体" w:cs="方正楷体_GB2312"/>
          <w:szCs w:val="21"/>
          <w:shd w:val="clear" w:color="auto" w:fill="FFFFFF"/>
        </w:rPr>
        <w:t>商颂</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》。笙诗包括《南陔》《</w:t>
      </w:r>
      <w:r>
        <w:fldChar w:fldCharType="begin"/>
      </w:r>
      <w:r>
        <w:instrText xml:space="preserve"> HYPERLINK "http://baike.baidu.com/item/%E7%99%BD%E5%8D%8E/70161" \t "http://baike.baidu.com/item/_blank" </w:instrText>
      </w:r>
      <w:r>
        <w:fldChar w:fldCharType="separate"/>
      </w:r>
      <w:r>
        <w:rPr>
          <w:rFonts w:hint="eastAsia" w:ascii="宋体" w:hAnsi="宋体" w:cs="方正楷体_GB2312"/>
          <w:szCs w:val="21"/>
          <w:shd w:val="clear" w:color="auto" w:fill="FFFFFF"/>
        </w:rPr>
        <w:t>白华</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》《华黍》《</w:t>
      </w:r>
      <w:r>
        <w:fldChar w:fldCharType="begin"/>
      </w:r>
      <w:r>
        <w:instrText xml:space="preserve"> HYPERLINK "http://baike.baidu.com/item/%E7%94%B1%E5%BA%9A" \t "http://baike.baidu.com/item/_blank" </w:instrText>
      </w:r>
      <w:r>
        <w:fldChar w:fldCharType="separate"/>
      </w:r>
      <w:r>
        <w:rPr>
          <w:rFonts w:hint="eastAsia" w:ascii="宋体" w:hAnsi="宋体" w:cs="方正楷体_GB2312"/>
          <w:szCs w:val="21"/>
          <w:shd w:val="clear" w:color="auto" w:fill="FFFFFF"/>
        </w:rPr>
        <w:t>由庚</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w:t>
      </w:r>
      <w:r>
        <w:fldChar w:fldCharType="begin"/>
      </w:r>
      <w:r>
        <w:instrText xml:space="preserve"> HYPERLINK "http://baike.baidu.com/item/%E5%B4%87%E4%B8%98/4881347" \t "http://baike.baidu.com/item/_blank" </w:instrText>
      </w:r>
      <w:r>
        <w:fldChar w:fldCharType="separate"/>
      </w:r>
      <w:r>
        <w:rPr>
          <w:rFonts w:hint="eastAsia" w:ascii="宋体" w:hAnsi="宋体" w:cs="方正楷体_GB2312"/>
          <w:szCs w:val="21"/>
          <w:shd w:val="clear" w:color="auto" w:fill="FFFFFF"/>
        </w:rPr>
        <w:t>崇丘</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w:t>
      </w:r>
      <w:r>
        <w:fldChar w:fldCharType="begin"/>
      </w:r>
      <w:r>
        <w:instrText xml:space="preserve"> HYPERLINK "http://baike.baidu.com/item/%E7%94%B1%E4%BB%AA/3693515" \t "http://baike.baidu.com/item/_blank" </w:instrText>
      </w:r>
      <w:r>
        <w:fldChar w:fldCharType="separate"/>
      </w:r>
      <w:r>
        <w:rPr>
          <w:rFonts w:hint="eastAsia" w:ascii="宋体" w:hAnsi="宋体" w:cs="方正楷体_GB2312"/>
          <w:szCs w:val="21"/>
          <w:shd w:val="clear" w:color="auto" w:fill="FFFFFF"/>
        </w:rPr>
        <w:t>由仪</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》。这六篇诗歌为何没有内容，一种看法是这六篇诗歌本就</w:t>
      </w:r>
      <w:r>
        <w:fldChar w:fldCharType="begin"/>
      </w:r>
      <w:r>
        <w:instrText xml:space="preserve"> HYPERLINK "http://baike.baidu.com/item/%E6%97%A0%E8%BE%9E" \t "http://baike.baidu.com/item/_blank" </w:instrText>
      </w:r>
      <w:r>
        <w:fldChar w:fldCharType="separate"/>
      </w:r>
      <w:r>
        <w:rPr>
          <w:rFonts w:hint="eastAsia" w:ascii="宋体" w:hAnsi="宋体" w:cs="方正楷体_GB2312"/>
          <w:szCs w:val="21"/>
          <w:shd w:val="clear" w:color="auto" w:fill="FFFFFF"/>
        </w:rPr>
        <w:t>无词</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，另一种看法是其中的词已经</w:t>
      </w:r>
      <w:r>
        <w:fldChar w:fldCharType="begin"/>
      </w:r>
      <w:r>
        <w:instrText xml:space="preserve"> HYPERLINK "http://baike.baidu.com/item/%E4%BA%A1%E4%BD%9A" \t "http://baike.baidu.com/item/_blank" </w:instrText>
      </w:r>
      <w:r>
        <w:fldChar w:fldCharType="separate"/>
      </w:r>
      <w:r>
        <w:rPr>
          <w:rFonts w:hint="eastAsia" w:ascii="宋体" w:hAnsi="宋体" w:cs="方正楷体_GB2312"/>
          <w:szCs w:val="21"/>
          <w:shd w:val="clear" w:color="auto" w:fill="FFFFFF"/>
        </w:rPr>
        <w:t>亡佚</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了。</w:t>
      </w:r>
    </w:p>
    <w:p w14:paraId="1D30835F">
      <w:pPr>
        <w:pStyle w:val="49"/>
        <w:rPr>
          <w:rFonts w:ascii="宋体" w:hAnsi="宋体" w:cs="方正楷体_GB2312"/>
          <w:szCs w:val="21"/>
          <w:shd w:val="clear" w:color="auto" w:fill="FFFFFF"/>
        </w:rPr>
      </w:pPr>
    </w:p>
    <w:p w14:paraId="692C844A">
      <w:pPr>
        <w:pStyle w:val="49"/>
        <w:rPr>
          <w:rFonts w:ascii="宋体" w:hAnsi="宋体" w:cs="方正楷体_GB2312"/>
          <w:szCs w:val="21"/>
          <w:shd w:val="clear" w:color="auto" w:fill="FFFFFF"/>
        </w:rPr>
      </w:pPr>
    </w:p>
    <w:p w14:paraId="6BDBEE3C">
      <w:pPr>
        <w:pBdr>
          <w:top w:val="single" w:color="000000" w:sz="4" w:space="0"/>
          <w:left w:val="single" w:color="000000" w:sz="4" w:space="0"/>
          <w:bottom w:val="single" w:color="000000" w:sz="4" w:space="0"/>
          <w:right w:val="single" w:color="000000" w:sz="4" w:space="0"/>
        </w:pBdr>
        <w:ind w:firstLine="482" w:firstLineChars="200"/>
        <w:rPr>
          <w:rFonts w:ascii="黑体" w:hAnsi="黑体" w:eastAsia="黑体" w:cs="黑体"/>
          <w:b/>
          <w:bCs/>
          <w:szCs w:val="21"/>
        </w:rPr>
      </w:pPr>
      <w:r>
        <w:rPr>
          <w:rFonts w:hint="eastAsia" w:ascii="黑体" w:hAnsi="黑体" w:eastAsia="黑体" w:cs="黑体"/>
          <w:b/>
          <w:bCs/>
          <w:szCs w:val="21"/>
        </w:rPr>
        <w:t>3.“古文运动”是中唐时期兴起的一次散文革新运动，其声势一直持续到宋，下列选项中不属于唐宋八大家的是</w:t>
      </w:r>
    </w:p>
    <w:p w14:paraId="6F4F6E74">
      <w:pPr>
        <w:pBdr>
          <w:top w:val="single" w:color="000000" w:sz="4" w:space="0"/>
          <w:left w:val="single" w:color="000000" w:sz="4" w:space="0"/>
          <w:bottom w:val="single" w:color="000000" w:sz="4" w:space="0"/>
          <w:right w:val="single" w:color="000000" w:sz="4" w:space="0"/>
        </w:pBdr>
        <w:ind w:firstLine="480" w:firstLineChars="200"/>
        <w:rPr>
          <w:rFonts w:cs="黑体"/>
          <w:szCs w:val="21"/>
        </w:rPr>
      </w:pPr>
      <w:r>
        <w:rPr>
          <w:rFonts w:hint="eastAsia" w:cs="黑体"/>
          <w:szCs w:val="21"/>
        </w:rPr>
        <w:t>A.欧阳修   B.曾巩   C.柳宗元   D.杜牧</w:t>
      </w:r>
    </w:p>
    <w:p w14:paraId="554D3F51">
      <w:pPr>
        <w:pBdr>
          <w:top w:val="single" w:color="000000" w:sz="4" w:space="0"/>
          <w:left w:val="single" w:color="000000" w:sz="4" w:space="0"/>
          <w:bottom w:val="single" w:color="000000" w:sz="4" w:space="0"/>
          <w:right w:val="single" w:color="000000" w:sz="4" w:space="0"/>
        </w:pBdr>
        <w:ind w:firstLine="482" w:firstLineChars="200"/>
        <w:rPr>
          <w:rFonts w:cs="黑体"/>
          <w:b/>
          <w:bCs/>
          <w:szCs w:val="21"/>
        </w:rPr>
      </w:pPr>
      <w:r>
        <w:rPr>
          <w:rFonts w:hint="eastAsia" w:cs="黑体"/>
          <w:b/>
          <w:bCs/>
          <w:szCs w:val="21"/>
        </w:rPr>
        <w:t>正确答案：D.杜牧</w:t>
      </w:r>
    </w:p>
    <w:p w14:paraId="0F82E4EA">
      <w:pPr>
        <w:pStyle w:val="49"/>
        <w:ind w:firstLine="422"/>
        <w:rPr>
          <w:rFonts w:ascii="宋体" w:hAnsi="宋体" w:cs="Arial"/>
          <w:b/>
          <w:bCs/>
          <w:szCs w:val="21"/>
          <w:shd w:val="clear" w:color="auto" w:fill="FFFFFF"/>
        </w:rPr>
      </w:pPr>
    </w:p>
    <w:p w14:paraId="2B949A5C">
      <w:pPr>
        <w:pStyle w:val="49"/>
        <w:ind w:firstLine="0" w:firstLineChars="0"/>
        <w:rPr>
          <w:rFonts w:ascii="宋体" w:hAnsi="宋体" w:cs="Arial"/>
          <w:b/>
          <w:bCs/>
          <w:szCs w:val="21"/>
          <w:shd w:val="clear" w:color="auto" w:fill="FFFFFF"/>
        </w:rPr>
      </w:pPr>
      <w:r>
        <w:rPr>
          <w:rFonts w:hint="eastAsia" w:ascii="宋体" w:hAnsi="宋体" w:cs="Arial"/>
          <w:b/>
          <w:bCs/>
          <w:szCs w:val="21"/>
          <w:shd w:val="clear" w:color="auto" w:fill="FFFFFF"/>
        </w:rPr>
        <w:t>【专家解析】</w:t>
      </w:r>
    </w:p>
    <w:p w14:paraId="7EF27B7B">
      <w:pPr>
        <w:pStyle w:val="49"/>
        <w:rPr>
          <w:rFonts w:ascii="宋体" w:hAnsi="宋体" w:cs="方正楷体_GB2312"/>
          <w:szCs w:val="21"/>
          <w:shd w:val="clear" w:color="auto" w:fill="FFFFFF"/>
        </w:rPr>
      </w:pPr>
      <w:r>
        <w:rPr>
          <w:rFonts w:hint="eastAsia" w:ascii="宋体" w:hAnsi="宋体" w:cs="方正楷体_GB2312"/>
          <w:szCs w:val="21"/>
          <w:shd w:val="clear" w:color="auto" w:fill="FFFFFF"/>
        </w:rPr>
        <w:t>“唐宋八大家”，又称“唐宋古文八大家”，其中韩愈、柳宗元是</w:t>
      </w:r>
      <w:r>
        <w:rPr>
          <w:rFonts w:hint="eastAsia"/>
        </w:rPr>
        <w:fldChar w:fldCharType="begin"/>
      </w:r>
      <w:r>
        <w:instrText xml:space="preserve"> HYPERLINK "http://baike.baidu.com/item/%E5%94%90%E4%BB%A3%E5%8F%A4%E6%96%87%E8%BF%90%E5%8A%A8" \t "http://baike.baidu.com/item/_blank" </w:instrText>
      </w:r>
      <w:r>
        <w:rPr>
          <w:rFonts w:hint="eastAsia"/>
        </w:rPr>
        <w:fldChar w:fldCharType="separate"/>
      </w:r>
      <w:r>
        <w:rPr>
          <w:rFonts w:hint="eastAsia" w:ascii="宋体" w:hAnsi="宋体" w:cs="方正楷体_GB2312"/>
          <w:szCs w:val="21"/>
          <w:shd w:val="clear" w:color="auto" w:fill="FFFFFF"/>
        </w:rPr>
        <w:t>唐代古文运动</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的领袖，欧阳修、</w:t>
      </w:r>
      <w:r>
        <w:fldChar w:fldCharType="begin"/>
      </w:r>
      <w:r>
        <w:instrText xml:space="preserve"> HYPERLINK "http://baike.baidu.com/item/%E4%B8%89%E8%8B%8F/64717" \t "http://baike.baidu.com/item/_blank" </w:instrText>
      </w:r>
      <w:r>
        <w:fldChar w:fldCharType="separate"/>
      </w:r>
      <w:r>
        <w:rPr>
          <w:rFonts w:hint="eastAsia" w:ascii="宋体" w:hAnsi="宋体" w:cs="方正楷体_GB2312"/>
          <w:szCs w:val="21"/>
          <w:shd w:val="clear" w:color="auto" w:fill="FFFFFF"/>
        </w:rPr>
        <w:t>三苏</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等四人是宋代</w:t>
      </w:r>
      <w:r>
        <w:fldChar w:fldCharType="begin"/>
      </w:r>
      <w:r>
        <w:instrText xml:space="preserve"> HYPERLINK "http://baike.baidu.com/item/%E5%8F%A4%E6%96%87%E8%BF%90%E5%8A%A8" \t "http://baike.baidu.com/item/_blank" </w:instrText>
      </w:r>
      <w:r>
        <w:fldChar w:fldCharType="separate"/>
      </w:r>
      <w:r>
        <w:rPr>
          <w:rFonts w:hint="eastAsia" w:ascii="宋体" w:hAnsi="宋体" w:cs="方正楷体_GB2312"/>
          <w:szCs w:val="21"/>
          <w:shd w:val="clear" w:color="auto" w:fill="FFFFFF"/>
        </w:rPr>
        <w:t>古文运动</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的核心人物，王安石、曾巩是</w:t>
      </w:r>
      <w:r>
        <w:fldChar w:fldCharType="begin"/>
      </w:r>
      <w:r>
        <w:instrText xml:space="preserve"> HYPERLINK "http://baike.baidu.com/item/%E4%B8%B4%E5%B7%9D%E6%96%87%E5%AD%A6" \t "http://baike.baidu.com/item/_blank" </w:instrText>
      </w:r>
      <w:r>
        <w:fldChar w:fldCharType="separate"/>
      </w:r>
      <w:r>
        <w:rPr>
          <w:rFonts w:hint="eastAsia" w:ascii="宋体" w:hAnsi="宋体" w:cs="方正楷体_GB2312"/>
          <w:szCs w:val="21"/>
          <w:shd w:val="clear" w:color="auto" w:fill="FFFFFF"/>
        </w:rPr>
        <w:t>临川文学</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的代表人物。他们先后掀起的古文革新浪潮，使诗文发展的陈旧面貌</w:t>
      </w:r>
      <w:r>
        <w:fldChar w:fldCharType="begin"/>
      </w:r>
      <w:r>
        <w:instrText xml:space="preserve"> HYPERLINK "http://baike.baidu.com/item/%E7%84%95%E7%84%B6%E4%B8%80%E6%96%B0" \t "http://baike.baidu.com/item/_blank" </w:instrText>
      </w:r>
      <w:r>
        <w:fldChar w:fldCharType="separate"/>
      </w:r>
      <w:r>
        <w:rPr>
          <w:rFonts w:hint="eastAsia" w:ascii="宋体" w:hAnsi="宋体" w:cs="方正楷体_GB2312"/>
          <w:szCs w:val="21"/>
          <w:shd w:val="clear" w:color="auto" w:fill="FFFFFF"/>
        </w:rPr>
        <w:t>焕然一新</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。“唐宋八大家”一说最早源于明代朱右选编的散文集《八先生文集》，明末</w:t>
      </w:r>
      <w:r>
        <w:fldChar w:fldCharType="begin"/>
      </w:r>
      <w:r>
        <w:instrText xml:space="preserve"> HYPERLINK "http://baike.baidu.com/item/%E8%8C%85%E5%9D%A4" \t "http://baike.baidu.com/_blank" </w:instrText>
      </w:r>
      <w:r>
        <w:fldChar w:fldCharType="separate"/>
      </w:r>
      <w:r>
        <w:rPr>
          <w:rFonts w:hint="eastAsia" w:ascii="宋体" w:hAnsi="宋体" w:cs="方正楷体_GB2312"/>
          <w:szCs w:val="21"/>
          <w:shd w:val="clear" w:color="auto" w:fill="FFFFFF"/>
        </w:rPr>
        <w:t>茅坤</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选辑了《</w:t>
      </w:r>
      <w:r>
        <w:fldChar w:fldCharType="begin"/>
      </w:r>
      <w:r>
        <w:instrText xml:space="preserve"> HYPERLINK "http://baike.baidu.com/item/%E5%94%90%E5%AE%8B%E5%85%AB%E5%A4%A7%E5%AE%B6%E6%96%87%E9%92%9E" \t "http://baike.baidu.com/_blank" </w:instrText>
      </w:r>
      <w:r>
        <w:fldChar w:fldCharType="separate"/>
      </w:r>
      <w:r>
        <w:rPr>
          <w:rFonts w:hint="eastAsia" w:ascii="宋体" w:hAnsi="宋体" w:cs="方正楷体_GB2312"/>
          <w:szCs w:val="21"/>
          <w:shd w:val="clear" w:color="auto" w:fill="FFFFFF"/>
        </w:rPr>
        <w:t>唐宋八大家文钞</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》，由此“唐宋八大家”这一说法得以固定并广为流传。杜牧，字牧之，号樊川居士，</w:t>
      </w:r>
      <w:r>
        <w:fldChar w:fldCharType="begin"/>
      </w:r>
      <w:r>
        <w:instrText xml:space="preserve"> HYPERLINK "http://baike.baidu.com/item/%E5%94%90%E4%BB%A3" \t "http://baike.baidu.com/item/_blank" </w:instrText>
      </w:r>
      <w:r>
        <w:fldChar w:fldCharType="separate"/>
      </w:r>
      <w:r>
        <w:rPr>
          <w:rFonts w:hint="eastAsia" w:ascii="宋体" w:hAnsi="宋体" w:cs="方正楷体_GB2312"/>
          <w:szCs w:val="21"/>
          <w:shd w:val="clear" w:color="auto" w:fill="FFFFFF"/>
        </w:rPr>
        <w:t>唐代</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杰出的诗人、</w:t>
      </w:r>
      <w:r>
        <w:fldChar w:fldCharType="begin"/>
      </w:r>
      <w:r>
        <w:instrText xml:space="preserve"> HYPERLINK "http://baike.baidu.com/item/%E6%95%A3%E6%96%87%E5%AE%B6" \t "http://baike.baidu.com/item/_blank" </w:instrText>
      </w:r>
      <w:r>
        <w:fldChar w:fldCharType="separate"/>
      </w:r>
      <w:r>
        <w:rPr>
          <w:rFonts w:hint="eastAsia" w:ascii="宋体" w:hAnsi="宋体" w:cs="方正楷体_GB2312"/>
          <w:szCs w:val="21"/>
          <w:shd w:val="clear" w:color="auto" w:fill="FFFFFF"/>
        </w:rPr>
        <w:t>散文家</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。诗歌以</w:t>
      </w:r>
      <w:r>
        <w:fldChar w:fldCharType="begin"/>
      </w:r>
      <w:r>
        <w:instrText xml:space="preserve"> HYPERLINK "http://baike.baidu.com/item/%E4%B8%83%E8%A8%80%E7%BB%9D%E5%8F%A5" \t "http://baike.baidu.com/item/_blank" </w:instrText>
      </w:r>
      <w:r>
        <w:fldChar w:fldCharType="separate"/>
      </w:r>
      <w:r>
        <w:rPr>
          <w:rFonts w:hint="eastAsia" w:ascii="宋体" w:hAnsi="宋体" w:cs="方正楷体_GB2312"/>
          <w:szCs w:val="21"/>
          <w:shd w:val="clear" w:color="auto" w:fill="FFFFFF"/>
        </w:rPr>
        <w:t>七言绝句</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著称，内容以咏史抒怀为主，其诗英发俊爽，多切经世之物，在晚唐成就颇高。</w:t>
      </w:r>
    </w:p>
    <w:p w14:paraId="37782980">
      <w:pPr>
        <w:pStyle w:val="49"/>
        <w:jc w:val="left"/>
        <w:rPr>
          <w:rFonts w:ascii="宋体" w:hAnsi="宋体" w:cs="方正楷体_GB2312"/>
          <w:szCs w:val="21"/>
          <w:shd w:val="clear" w:color="auto" w:fill="FFFFFF"/>
        </w:rPr>
      </w:pPr>
    </w:p>
    <w:p w14:paraId="17DCEB3E">
      <w:pPr>
        <w:pStyle w:val="49"/>
        <w:ind w:firstLine="0" w:firstLineChars="0"/>
        <w:rPr>
          <w:rFonts w:ascii="宋体" w:hAnsi="宋体" w:cs="方正楷体_GB2312"/>
          <w:szCs w:val="21"/>
          <w:shd w:val="clear" w:color="auto" w:fill="FFFFFF"/>
        </w:rPr>
      </w:pPr>
    </w:p>
    <w:p w14:paraId="113977E7">
      <w:pPr>
        <w:pBdr>
          <w:top w:val="single" w:color="000000" w:sz="4" w:space="0"/>
          <w:left w:val="single" w:color="000000" w:sz="4" w:space="0"/>
          <w:bottom w:val="single" w:color="000000" w:sz="4" w:space="0"/>
          <w:right w:val="single" w:color="000000" w:sz="4" w:space="0"/>
        </w:pBdr>
        <w:ind w:firstLine="482" w:firstLineChars="200"/>
        <w:rPr>
          <w:rFonts w:ascii="黑体" w:hAnsi="黑体" w:eastAsia="黑体" w:cs="黑体"/>
          <w:b/>
          <w:bCs/>
          <w:szCs w:val="21"/>
        </w:rPr>
      </w:pPr>
      <w:r>
        <w:rPr>
          <w:rFonts w:hint="eastAsia" w:ascii="黑体" w:hAnsi="黑体" w:eastAsia="黑体" w:cs="黑体"/>
          <w:b/>
          <w:bCs/>
          <w:szCs w:val="21"/>
        </w:rPr>
        <w:t>4.“臣本布衣，躬耕于南阳，苟全性命于乱世，不求闻达于诸侯”中的“臣”是下列哪位历史人物？</w:t>
      </w:r>
    </w:p>
    <w:p w14:paraId="64B98C3E">
      <w:pPr>
        <w:pBdr>
          <w:top w:val="single" w:color="000000" w:sz="4" w:space="0"/>
          <w:left w:val="single" w:color="000000" w:sz="4" w:space="0"/>
          <w:bottom w:val="single" w:color="000000" w:sz="4" w:space="0"/>
          <w:right w:val="single" w:color="000000" w:sz="4" w:space="0"/>
        </w:pBdr>
        <w:ind w:firstLine="480" w:firstLineChars="200"/>
        <w:rPr>
          <w:rFonts w:cs="黑体"/>
          <w:szCs w:val="21"/>
        </w:rPr>
      </w:pPr>
      <w:r>
        <w:rPr>
          <w:rFonts w:hint="eastAsia" w:cs="黑体"/>
          <w:szCs w:val="21"/>
        </w:rPr>
        <w:t>A.岳飞     B.诸葛亮    C.屈原    D.曹操</w:t>
      </w:r>
    </w:p>
    <w:p w14:paraId="3D46109F">
      <w:pPr>
        <w:pBdr>
          <w:top w:val="single" w:color="000000" w:sz="4" w:space="0"/>
          <w:left w:val="single" w:color="000000" w:sz="4" w:space="0"/>
          <w:bottom w:val="single" w:color="000000" w:sz="4" w:space="0"/>
          <w:right w:val="single" w:color="000000" w:sz="4" w:space="0"/>
        </w:pBdr>
        <w:ind w:firstLine="482" w:firstLineChars="200"/>
        <w:rPr>
          <w:rFonts w:cs="黑体"/>
          <w:b/>
          <w:bCs/>
          <w:szCs w:val="21"/>
        </w:rPr>
      </w:pPr>
      <w:r>
        <w:rPr>
          <w:rFonts w:hint="eastAsia" w:cs="黑体"/>
          <w:b/>
          <w:bCs/>
          <w:szCs w:val="21"/>
        </w:rPr>
        <w:t xml:space="preserve">正确答案：B.诸葛亮 </w:t>
      </w:r>
    </w:p>
    <w:p w14:paraId="43F88565">
      <w:pPr>
        <w:pStyle w:val="49"/>
        <w:ind w:firstLine="422"/>
        <w:rPr>
          <w:rFonts w:ascii="宋体" w:hAnsi="宋体" w:cs="方正楷体_GB2312"/>
          <w:b/>
          <w:bCs/>
          <w:szCs w:val="21"/>
          <w:shd w:val="clear" w:color="auto" w:fill="FFFFFF"/>
        </w:rPr>
      </w:pPr>
    </w:p>
    <w:p w14:paraId="3022412B">
      <w:pPr>
        <w:pStyle w:val="49"/>
        <w:ind w:firstLine="0" w:firstLineChars="0"/>
        <w:rPr>
          <w:rFonts w:ascii="宋体" w:hAnsi="宋体" w:cs="方正楷体_GB2312"/>
          <w:b/>
          <w:bCs/>
          <w:szCs w:val="21"/>
          <w:shd w:val="clear" w:color="auto" w:fill="FFFFFF"/>
        </w:rPr>
      </w:pPr>
      <w:r>
        <w:rPr>
          <w:rFonts w:hint="eastAsia" w:ascii="宋体" w:hAnsi="宋体" w:cs="方正楷体_GB2312"/>
          <w:b/>
          <w:bCs/>
          <w:szCs w:val="21"/>
          <w:shd w:val="clear" w:color="auto" w:fill="FFFFFF"/>
        </w:rPr>
        <w:t>【专家解析】</w:t>
      </w:r>
    </w:p>
    <w:p w14:paraId="2D2AE16B">
      <w:pPr>
        <w:pStyle w:val="49"/>
        <w:rPr>
          <w:rFonts w:ascii="宋体" w:hAnsi="宋体" w:cs="方正楷体_GB2312"/>
          <w:szCs w:val="21"/>
          <w:shd w:val="clear" w:color="auto" w:fill="FFFFFF"/>
        </w:rPr>
      </w:pPr>
      <w:r>
        <w:rPr>
          <w:rFonts w:hint="eastAsia" w:ascii="宋体" w:hAnsi="宋体" w:cs="方正楷体_GB2312"/>
          <w:szCs w:val="21"/>
          <w:shd w:val="clear" w:color="auto" w:fill="FFFFFF"/>
        </w:rPr>
        <w:t>本句出自诸葛亮的《出师表》。《出师</w:t>
      </w:r>
      <w:r>
        <w:rPr>
          <w:rFonts w:hint="eastAsia"/>
        </w:rPr>
        <w:fldChar w:fldCharType="begin"/>
      </w:r>
      <w:r>
        <w:instrText xml:space="preserve"> HYPERLINK "http://baike.baidu.com/item/%E8%A1%A8/9997178" \t "http://baike.baidu.com/_blank" </w:instrText>
      </w:r>
      <w:r>
        <w:rPr>
          <w:rFonts w:hint="eastAsia"/>
        </w:rPr>
        <w:fldChar w:fldCharType="separate"/>
      </w:r>
      <w:r>
        <w:rPr>
          <w:rFonts w:hint="eastAsia" w:ascii="宋体" w:hAnsi="宋体" w:cs="方正楷体_GB2312"/>
          <w:szCs w:val="21"/>
          <w:shd w:val="clear" w:color="auto" w:fill="FFFFFF"/>
        </w:rPr>
        <w:t>表</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》是三国时期蜀汉丞相</w:t>
      </w:r>
      <w:r>
        <w:fldChar w:fldCharType="begin"/>
      </w:r>
      <w:r>
        <w:instrText xml:space="preserve"> HYPERLINK "http://baike.baidu.com/item/%E8%AF%B8%E8%91%9B%E4%BA%AE" \t "http://baike.baidu.com/_blank" </w:instrText>
      </w:r>
      <w:r>
        <w:fldChar w:fldCharType="separate"/>
      </w:r>
      <w:r>
        <w:rPr>
          <w:rFonts w:hint="eastAsia" w:ascii="宋体" w:hAnsi="宋体" w:cs="方正楷体_GB2312"/>
          <w:szCs w:val="21"/>
          <w:shd w:val="clear" w:color="auto" w:fill="FFFFFF"/>
        </w:rPr>
        <w:t>诸葛亮</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在北伐中原之前给后主</w:t>
      </w:r>
      <w:r>
        <w:fldChar w:fldCharType="begin"/>
      </w:r>
      <w:r>
        <w:instrText xml:space="preserve"> HYPERLINK "http://baike.baidu.com/item/%E5%88%98%E7%A6%85/17362" \t "http://baike.baidu.com/_blank" </w:instrText>
      </w:r>
      <w:r>
        <w:fldChar w:fldCharType="separate"/>
      </w:r>
      <w:r>
        <w:rPr>
          <w:rFonts w:hint="eastAsia" w:ascii="宋体" w:hAnsi="宋体" w:cs="方正楷体_GB2312"/>
          <w:szCs w:val="21"/>
          <w:shd w:val="clear" w:color="auto" w:fill="FFFFFF"/>
        </w:rPr>
        <w:t>刘禅</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上书的表文，以议论为主，兼用记叙和抒情，阐述了北伐的必要性以及对后主</w:t>
      </w:r>
      <w:r>
        <w:fldChar w:fldCharType="begin"/>
      </w:r>
      <w:r>
        <w:instrText xml:space="preserve"> HYPERLINK "http://baike.baidu.com/item/%E5%88%98%E7%A6%85" \t "http://baike.baidu.com/_blank" </w:instrText>
      </w:r>
      <w:r>
        <w:fldChar w:fldCharType="separate"/>
      </w:r>
      <w:r>
        <w:rPr>
          <w:rFonts w:hint="eastAsia" w:ascii="宋体" w:hAnsi="宋体" w:cs="方正楷体_GB2312"/>
          <w:szCs w:val="21"/>
          <w:shd w:val="clear" w:color="auto" w:fill="FFFFFF"/>
        </w:rPr>
        <w:t>刘禅</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治国寄予的期望，言辞恳切，写出了</w:t>
      </w:r>
      <w:r>
        <w:fldChar w:fldCharType="begin"/>
      </w:r>
      <w:r>
        <w:instrText xml:space="preserve"> HYPERLINK "http://baike.baidu.com/item/%E8%AF%B8%E8%91%9B%E4%BA%AE/21048" \t "http://baike.baidu.com/_blank" </w:instrText>
      </w:r>
      <w:r>
        <w:fldChar w:fldCharType="separate"/>
      </w:r>
      <w:r>
        <w:rPr>
          <w:rFonts w:hint="eastAsia" w:ascii="宋体" w:hAnsi="宋体" w:cs="方正楷体_GB2312"/>
          <w:szCs w:val="21"/>
          <w:shd w:val="clear" w:color="auto" w:fill="FFFFFF"/>
        </w:rPr>
        <w:t>诸葛亮</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的一片忠诚之心。岳飞，字鹏举，宋代抗金名将，位列南宋“</w:t>
      </w:r>
      <w:r>
        <w:fldChar w:fldCharType="begin"/>
      </w:r>
      <w:r>
        <w:instrText xml:space="preserve"> HYPERLINK "http://baike.baidu.com/item/%E4%B8%AD%E5%85%B4%E5%9B%9B%E5%B0%86" \t "http://baike.baidu.com/item/%E5%B2%B3%E9%A3%9E/_blank" </w:instrText>
      </w:r>
      <w:r>
        <w:fldChar w:fldCharType="separate"/>
      </w:r>
      <w:r>
        <w:rPr>
          <w:rFonts w:hint="eastAsia" w:ascii="宋体" w:hAnsi="宋体" w:cs="方正楷体_GB2312"/>
          <w:szCs w:val="21"/>
          <w:shd w:val="clear" w:color="auto" w:fill="FFFFFF"/>
        </w:rPr>
        <w:t>中兴四将</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”之首，在文学及书法方面也有所造诣，代表作有《</w:t>
      </w:r>
      <w:r>
        <w:fldChar w:fldCharType="begin"/>
      </w:r>
      <w:r>
        <w:instrText xml:space="preserve"> HYPERLINK "http://baike.baidu.com/item/%E6%BB%A1%E6%B1%9F%E7%BA%A2%C2%B7%E6%80%92%E5%8F%91%E5%86%B2%E5%86%A0" \t "http://baike.baidu.com/item/%E5%B2%B3%E9%A3%9E/_blank" </w:instrText>
      </w:r>
      <w:r>
        <w:fldChar w:fldCharType="separate"/>
      </w:r>
      <w:r>
        <w:rPr>
          <w:rFonts w:hint="eastAsia" w:ascii="宋体" w:hAnsi="宋体" w:cs="方正楷体_GB2312"/>
          <w:szCs w:val="21"/>
          <w:shd w:val="clear" w:color="auto" w:fill="FFFFFF"/>
        </w:rPr>
        <w:t>满江红·怒发冲冠</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》，传世书迹有《书</w:t>
      </w:r>
      <w:r>
        <w:fldChar w:fldCharType="begin"/>
      </w:r>
      <w:r>
        <w:instrText xml:space="preserve"> HYPERLINK "http://baike.baidu.com/item/%E8%B0%A2%E6%9C%93" \t "http://baike.baidu.com/item/%E5%B2%B3%E9%A3%9E/_blank" </w:instrText>
      </w:r>
      <w:r>
        <w:fldChar w:fldCharType="separate"/>
      </w:r>
      <w:r>
        <w:rPr>
          <w:rFonts w:hint="eastAsia" w:ascii="宋体" w:hAnsi="宋体" w:cs="方正楷体_GB2312"/>
          <w:szCs w:val="21"/>
          <w:shd w:val="clear" w:color="auto" w:fill="FFFFFF"/>
        </w:rPr>
        <w:t>谢朓</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诗》《前后</w:t>
      </w:r>
      <w:r>
        <w:fldChar w:fldCharType="begin"/>
      </w:r>
      <w:r>
        <w:instrText xml:space="preserve"> HYPERLINK "http://baike.baidu.com/item/%E5%87%BA%E5%B8%88%E8%A1%A8" \t "http://baike.baidu.com/item/%E5%B2%B3%E9%A3%9E/_blank" </w:instrText>
      </w:r>
      <w:r>
        <w:fldChar w:fldCharType="separate"/>
      </w:r>
      <w:r>
        <w:rPr>
          <w:rFonts w:hint="eastAsia" w:ascii="宋体" w:hAnsi="宋体" w:cs="方正楷体_GB2312"/>
          <w:szCs w:val="21"/>
          <w:shd w:val="clear" w:color="auto" w:fill="FFFFFF"/>
        </w:rPr>
        <w:t>出师表</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》等。屈原，</w:t>
      </w:r>
      <w:r>
        <w:fldChar w:fldCharType="begin"/>
      </w:r>
      <w:r>
        <w:instrText xml:space="preserve"> HYPERLINK "http://baike.baidu.com/item/%E8%8A%88%E5%A7%93" \t "http://baike.baidu.com/item/%E5%B1%88%E5%8E%9F/_blank" </w:instrText>
      </w:r>
      <w:r>
        <w:fldChar w:fldCharType="separate"/>
      </w:r>
      <w:r>
        <w:rPr>
          <w:rFonts w:hint="eastAsia" w:ascii="宋体" w:hAnsi="宋体" w:cs="方正楷体_GB2312"/>
          <w:szCs w:val="21"/>
          <w:shd w:val="clear" w:color="auto" w:fill="FFFFFF"/>
        </w:rPr>
        <w:t>芈姓</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，屈氏，名平，字原；又自云“名正则，字灵均”，战国时楚国人。是中国</w:t>
      </w:r>
      <w:r>
        <w:fldChar w:fldCharType="begin"/>
      </w:r>
      <w:r>
        <w:instrText xml:space="preserve"> HYPERLINK "http://baike.baidu.com/item/%E6%B5%AA%E6%BC%AB%E4%B8%BB%E4%B9%89%E6%96%87%E5%AD%A6" \t "http://baike.baidu.com/item/%E5%B1%88%E5%8E%9F/_blank" </w:instrText>
      </w:r>
      <w:r>
        <w:fldChar w:fldCharType="separate"/>
      </w:r>
      <w:r>
        <w:rPr>
          <w:rFonts w:hint="eastAsia" w:ascii="宋体" w:hAnsi="宋体" w:cs="方正楷体_GB2312"/>
          <w:szCs w:val="21"/>
          <w:shd w:val="clear" w:color="auto" w:fill="FFFFFF"/>
        </w:rPr>
        <w:t>浪漫主义文学</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的奠基人，“</w:t>
      </w:r>
      <w:r>
        <w:fldChar w:fldCharType="begin"/>
      </w:r>
      <w:r>
        <w:instrText xml:space="preserve"> HYPERLINK "http://baike.baidu.com/item/%E6%A5%9A%E8%BE%9E/12021145" \t "http://baike.baidu.com/item/%E5%B1%88%E5%8E%9F/_blank" </w:instrText>
      </w:r>
      <w:r>
        <w:fldChar w:fldCharType="separate"/>
      </w:r>
      <w:r>
        <w:rPr>
          <w:rFonts w:hint="eastAsia" w:ascii="宋体" w:hAnsi="宋体" w:cs="方正楷体_GB2312"/>
          <w:szCs w:val="21"/>
          <w:shd w:val="clear" w:color="auto" w:fill="FFFFFF"/>
        </w:rPr>
        <w:t>楚辞</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”的创立者和代表作者，开辟了“</w:t>
      </w:r>
      <w:r>
        <w:fldChar w:fldCharType="begin"/>
      </w:r>
      <w:r>
        <w:instrText xml:space="preserve"> HYPERLINK "http://baike.baidu.com/item/%E9%A6%99%E8%8D%89%E7%BE%8E%E4%BA%BA/2908" \t "http://baike.baidu.com/item/%E5%B1%88%E5%8E%9F/_blank" </w:instrText>
      </w:r>
      <w:r>
        <w:fldChar w:fldCharType="separate"/>
      </w:r>
      <w:r>
        <w:rPr>
          <w:rFonts w:hint="eastAsia" w:ascii="宋体" w:hAnsi="宋体" w:cs="方正楷体_GB2312"/>
          <w:szCs w:val="21"/>
          <w:shd w:val="clear" w:color="auto" w:fill="FFFFFF"/>
        </w:rPr>
        <w:t>香草美人</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”的传统，被誉为“中华</w:t>
      </w:r>
      <w:r>
        <w:fldChar w:fldCharType="begin"/>
      </w:r>
      <w:r>
        <w:instrText xml:space="preserve"> HYPERLINK "http://baike.baidu.com/item/%E8%AF%97%E7%A5%96" \t "http://baike.baidu.com/item/%E5%B1%88%E5%8E%9F/_blank" </w:instrText>
      </w:r>
      <w:r>
        <w:fldChar w:fldCharType="separate"/>
      </w:r>
      <w:r>
        <w:rPr>
          <w:rFonts w:hint="eastAsia" w:ascii="宋体" w:hAnsi="宋体" w:cs="方正楷体_GB2312"/>
          <w:szCs w:val="21"/>
          <w:shd w:val="clear" w:color="auto" w:fill="FFFFFF"/>
        </w:rPr>
        <w:t>诗祖</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w:t>
      </w:r>
      <w:r>
        <w:fldChar w:fldCharType="begin"/>
      </w:r>
      <w:r>
        <w:instrText xml:space="preserve"> HYPERLINK "http://baike.baidu.com/item/%E8%BE%9E%E8%B5%8B" \t "http://baike.baidu.com/item/%E5%B1%88%E5%8E%9F/_blank" </w:instrText>
      </w:r>
      <w:r>
        <w:fldChar w:fldCharType="separate"/>
      </w:r>
      <w:r>
        <w:rPr>
          <w:rFonts w:hint="eastAsia" w:ascii="宋体" w:hAnsi="宋体" w:cs="方正楷体_GB2312"/>
          <w:szCs w:val="21"/>
          <w:shd w:val="clear" w:color="auto" w:fill="FFFFFF"/>
        </w:rPr>
        <w:t>辞赋</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之祖”。主要作品有《</w:t>
      </w:r>
      <w:r>
        <w:fldChar w:fldCharType="begin"/>
      </w:r>
      <w:r>
        <w:instrText xml:space="preserve"> HYPERLINK "http://baike.baidu.com/item/%E7%A6%BB%E9%AA%9A/1045" \t "http://baike.baidu.com/item/%E5%B1%88%E5%8E%9F/_blank" </w:instrText>
      </w:r>
      <w:r>
        <w:fldChar w:fldCharType="separate"/>
      </w:r>
      <w:r>
        <w:rPr>
          <w:rFonts w:hint="eastAsia" w:ascii="宋体" w:hAnsi="宋体" w:cs="方正楷体_GB2312"/>
          <w:szCs w:val="21"/>
          <w:shd w:val="clear" w:color="auto" w:fill="FFFFFF"/>
        </w:rPr>
        <w:t>离骚</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w:t>
      </w:r>
      <w:r>
        <w:fldChar w:fldCharType="begin"/>
      </w:r>
      <w:r>
        <w:instrText xml:space="preserve"> HYPERLINK "http://baike.baidu.com/item/%E4%B9%9D%E6%AD%8C/67994" \t "http://baike.baidu.com/item/%E5%B1%88%E5%8E%9F/_blank" </w:instrText>
      </w:r>
      <w:r>
        <w:fldChar w:fldCharType="separate"/>
      </w:r>
      <w:r>
        <w:rPr>
          <w:rFonts w:hint="eastAsia" w:ascii="宋体" w:hAnsi="宋体" w:cs="方正楷体_GB2312"/>
          <w:szCs w:val="21"/>
          <w:shd w:val="clear" w:color="auto" w:fill="FFFFFF"/>
        </w:rPr>
        <w:t>九歌</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w:t>
      </w:r>
      <w:r>
        <w:fldChar w:fldCharType="begin"/>
      </w:r>
      <w:r>
        <w:instrText xml:space="preserve"> HYPERLINK "http://baike.baidu.com/item/%E4%B9%9D%E7%AB%A0/4501045" \t "http://baike.baidu.com/item/%E5%B1%88%E5%8E%9F/_blank" </w:instrText>
      </w:r>
      <w:r>
        <w:fldChar w:fldCharType="separate"/>
      </w:r>
      <w:r>
        <w:rPr>
          <w:rFonts w:hint="eastAsia" w:ascii="宋体" w:hAnsi="宋体" w:cs="方正楷体_GB2312"/>
          <w:szCs w:val="21"/>
          <w:shd w:val="clear" w:color="auto" w:fill="FFFFFF"/>
        </w:rPr>
        <w:t>九章</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w:t>
      </w:r>
      <w:r>
        <w:fldChar w:fldCharType="begin"/>
      </w:r>
      <w:r>
        <w:instrText xml:space="preserve"> HYPERLINK "http://baike.baidu.com/item/%E5%A4%A9%E9%97%AE/14813" \t "http://baike.baidu.com/item/%E5%B1%88%E5%8E%9F/_blank" </w:instrText>
      </w:r>
      <w:r>
        <w:fldChar w:fldCharType="separate"/>
      </w:r>
      <w:r>
        <w:rPr>
          <w:rFonts w:hint="eastAsia" w:ascii="宋体" w:hAnsi="宋体" w:cs="方正楷体_GB2312"/>
          <w:szCs w:val="21"/>
          <w:shd w:val="clear" w:color="auto" w:fill="FFFFFF"/>
        </w:rPr>
        <w:t>天问</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 xml:space="preserve">》等。曹操，字孟德，一名吉利，小字阿瞒， </w:t>
      </w:r>
      <w:r>
        <w:fldChar w:fldCharType="begin"/>
      </w:r>
      <w:r>
        <w:instrText xml:space="preserve"> HYPERLINK "http://baike.baidu.com/item/%E4%B8%9C%E6%B1%89" \t "http://baike.baidu.com/item/%E6%9B%B9%E6%93%8D/_blank" </w:instrText>
      </w:r>
      <w:r>
        <w:fldChar w:fldCharType="separate"/>
      </w:r>
      <w:r>
        <w:rPr>
          <w:rFonts w:hint="eastAsia" w:ascii="宋体" w:hAnsi="宋体" w:cs="方正楷体_GB2312"/>
          <w:szCs w:val="21"/>
          <w:shd w:val="clear" w:color="auto" w:fill="FFFFFF"/>
        </w:rPr>
        <w:t>东汉</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末年杰出的</w:t>
      </w:r>
      <w:r>
        <w:fldChar w:fldCharType="begin"/>
      </w:r>
      <w:r>
        <w:instrText xml:space="preserve"> HYPERLINK "http://baike.baidu.com/item/%E6%94%BF%E6%B2%BB%E5%AE%B6" \t "http://baike.baidu.com/item/%E6%9B%B9%E6%93%8D/_blank" </w:instrText>
      </w:r>
      <w:r>
        <w:fldChar w:fldCharType="separate"/>
      </w:r>
      <w:r>
        <w:rPr>
          <w:rFonts w:hint="eastAsia" w:ascii="宋体" w:hAnsi="宋体" w:cs="方正楷体_GB2312"/>
          <w:szCs w:val="21"/>
          <w:shd w:val="clear" w:color="auto" w:fill="FFFFFF"/>
        </w:rPr>
        <w:t>政治家</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w:t>
      </w:r>
      <w:r>
        <w:fldChar w:fldCharType="begin"/>
      </w:r>
      <w:r>
        <w:instrText xml:space="preserve"> HYPERLINK "http://baike.baidu.com/item/%E5%86%9B%E4%BA%8B%E5%AE%B6" \t "http://baike.baidu.com/item/%E6%9B%B9%E6%93%8D/_blank" </w:instrText>
      </w:r>
      <w:r>
        <w:fldChar w:fldCharType="separate"/>
      </w:r>
      <w:r>
        <w:rPr>
          <w:rFonts w:hint="eastAsia" w:ascii="宋体" w:hAnsi="宋体" w:cs="方正楷体_GB2312"/>
          <w:szCs w:val="21"/>
          <w:shd w:val="clear" w:color="auto" w:fill="FFFFFF"/>
        </w:rPr>
        <w:t>军事家</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w:t>
      </w:r>
      <w:r>
        <w:fldChar w:fldCharType="begin"/>
      </w:r>
      <w:r>
        <w:instrText xml:space="preserve"> HYPERLINK "http://baike.baidu.com/item/%E6%96%87%E5%AD%A6%E5%AE%B6" \t "http://baike.baidu.com/item/%E6%9B%B9%E6%93%8D/_blank" </w:instrText>
      </w:r>
      <w:r>
        <w:fldChar w:fldCharType="separate"/>
      </w:r>
      <w:r>
        <w:rPr>
          <w:rFonts w:hint="eastAsia" w:ascii="宋体" w:hAnsi="宋体" w:cs="方正楷体_GB2312"/>
          <w:szCs w:val="21"/>
          <w:shd w:val="clear" w:color="auto" w:fill="FFFFFF"/>
        </w:rPr>
        <w:t>文学家</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w:t>
      </w:r>
      <w:r>
        <w:fldChar w:fldCharType="begin"/>
      </w:r>
      <w:r>
        <w:instrText xml:space="preserve"> HYPERLINK "http://baike.baidu.com/item/%E4%B9%A6%E6%B3%95%E5%AE%B6" \t "http://baike.baidu.com/item/%E6%9B%B9%E6%93%8D/_blank" </w:instrText>
      </w:r>
      <w:r>
        <w:fldChar w:fldCharType="separate"/>
      </w:r>
      <w:r>
        <w:rPr>
          <w:rFonts w:hint="eastAsia" w:ascii="宋体" w:hAnsi="宋体" w:cs="方正楷体_GB2312"/>
          <w:szCs w:val="21"/>
          <w:shd w:val="clear" w:color="auto" w:fill="FFFFFF"/>
        </w:rPr>
        <w:t>书法家</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，三国时期</w:t>
      </w:r>
      <w:r>
        <w:fldChar w:fldCharType="begin"/>
      </w:r>
      <w:r>
        <w:instrText xml:space="preserve"> HYPERLINK "http://baike.baidu.com/item/%E6%9B%B9%E9%AD%8F/4475" \t "http://baike.baidu.com/item/%E6%9B%B9%E6%93%8D/_blank" </w:instrText>
      </w:r>
      <w:r>
        <w:fldChar w:fldCharType="separate"/>
      </w:r>
      <w:r>
        <w:rPr>
          <w:rFonts w:hint="eastAsia" w:ascii="宋体" w:hAnsi="宋体" w:cs="方正楷体_GB2312"/>
          <w:szCs w:val="21"/>
          <w:shd w:val="clear" w:color="auto" w:fill="FFFFFF"/>
        </w:rPr>
        <w:t>曹魏</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政权的</w:t>
      </w:r>
      <w:r>
        <w:fldChar w:fldCharType="begin"/>
      </w:r>
      <w:r>
        <w:instrText xml:space="preserve"> HYPERLINK "http://baike.baidu.com/item/%E5%A5%A0%E5%9F%BA%E4%BA%BA" \t "http://baike.baidu.com/item/%E6%9B%B9%E6%93%8D/_blank" </w:instrText>
      </w:r>
      <w:r>
        <w:fldChar w:fldCharType="separate"/>
      </w:r>
      <w:r>
        <w:rPr>
          <w:rFonts w:hint="eastAsia" w:ascii="宋体" w:hAnsi="宋体" w:cs="方正楷体_GB2312"/>
          <w:szCs w:val="21"/>
          <w:shd w:val="clear" w:color="auto" w:fill="FFFFFF"/>
        </w:rPr>
        <w:t>奠基人</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。代表作有《</w:t>
      </w:r>
      <w:r>
        <w:fldChar w:fldCharType="begin"/>
      </w:r>
      <w:r>
        <w:instrText xml:space="preserve"> HYPERLINK "http://baike.baidu.com/item/%E8%92%BF%E9%87%8C%E8%A1%8C" \t "http://baike.baidu.com/item/%E6%9B%B9%E6%93%8D/_blank" </w:instrText>
      </w:r>
      <w:r>
        <w:fldChar w:fldCharType="separate"/>
      </w:r>
      <w:r>
        <w:rPr>
          <w:rFonts w:hint="eastAsia" w:ascii="宋体" w:hAnsi="宋体" w:cs="方正楷体_GB2312"/>
          <w:szCs w:val="21"/>
          <w:shd w:val="clear" w:color="auto" w:fill="FFFFFF"/>
        </w:rPr>
        <w:t>蒿里行</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w:t>
      </w:r>
      <w:r>
        <w:fldChar w:fldCharType="begin"/>
      </w:r>
      <w:r>
        <w:instrText xml:space="preserve"> HYPERLINK "http://baike.baidu.com/item/%E7%9F%AD%E6%AD%8C%E8%A1%8C" \t "http://baike.baidu.com/item/%E6%9B%B9%E6%93%8D/_blank" </w:instrText>
      </w:r>
      <w:r>
        <w:fldChar w:fldCharType="separate"/>
      </w:r>
      <w:r>
        <w:rPr>
          <w:rFonts w:hint="eastAsia" w:ascii="宋体" w:hAnsi="宋体" w:cs="方正楷体_GB2312"/>
          <w:szCs w:val="21"/>
          <w:shd w:val="clear" w:color="auto" w:fill="FFFFFF"/>
        </w:rPr>
        <w:t>短歌行</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》《龟虽寿》等。</w:t>
      </w:r>
    </w:p>
    <w:p w14:paraId="611694B2">
      <w:pPr>
        <w:pStyle w:val="49"/>
        <w:rPr>
          <w:rFonts w:ascii="宋体" w:hAnsi="宋体" w:cs="方正楷体_GB2312"/>
          <w:szCs w:val="21"/>
          <w:shd w:val="clear" w:color="auto" w:fill="FFFFFF"/>
        </w:rPr>
      </w:pPr>
    </w:p>
    <w:p w14:paraId="3A534DCD">
      <w:pPr>
        <w:pBdr>
          <w:top w:val="single" w:color="000000" w:sz="4" w:space="0"/>
          <w:left w:val="single" w:color="000000" w:sz="4" w:space="0"/>
          <w:bottom w:val="single" w:color="000000" w:sz="4" w:space="0"/>
          <w:right w:val="single" w:color="000000" w:sz="4" w:space="0"/>
        </w:pBdr>
        <w:ind w:firstLine="482" w:firstLineChars="200"/>
        <w:rPr>
          <w:rFonts w:ascii="黑体" w:hAnsi="黑体" w:eastAsia="黑体" w:cs="黑体"/>
          <w:b/>
          <w:bCs/>
          <w:szCs w:val="21"/>
        </w:rPr>
      </w:pPr>
      <w:r>
        <w:rPr>
          <w:rFonts w:hint="eastAsia" w:ascii="黑体" w:hAnsi="黑体" w:eastAsia="黑体" w:cs="黑体"/>
          <w:b/>
          <w:bCs/>
          <w:szCs w:val="21"/>
        </w:rPr>
        <w:t>5.下列诗人中，有“七绝圣手”之称的是</w:t>
      </w:r>
    </w:p>
    <w:p w14:paraId="28DC82D9">
      <w:pPr>
        <w:pBdr>
          <w:top w:val="single" w:color="000000" w:sz="4" w:space="0"/>
          <w:left w:val="single" w:color="000000" w:sz="4" w:space="0"/>
          <w:bottom w:val="single" w:color="000000" w:sz="4" w:space="0"/>
          <w:right w:val="single" w:color="000000" w:sz="4" w:space="0"/>
        </w:pBdr>
        <w:ind w:firstLine="480" w:firstLineChars="200"/>
        <w:rPr>
          <w:rFonts w:cs="黑体"/>
          <w:szCs w:val="21"/>
        </w:rPr>
      </w:pPr>
      <w:r>
        <w:rPr>
          <w:rFonts w:hint="eastAsia" w:cs="黑体"/>
          <w:szCs w:val="21"/>
        </w:rPr>
        <w:t>A.王维      B.王昌龄     C.孟浩然    D.杜甫</w:t>
      </w:r>
    </w:p>
    <w:p w14:paraId="2E947C59">
      <w:pPr>
        <w:pBdr>
          <w:top w:val="single" w:color="000000" w:sz="4" w:space="0"/>
          <w:left w:val="single" w:color="000000" w:sz="4" w:space="0"/>
          <w:bottom w:val="single" w:color="000000" w:sz="4" w:space="0"/>
          <w:right w:val="single" w:color="000000" w:sz="4" w:space="0"/>
        </w:pBdr>
        <w:ind w:firstLine="482" w:firstLineChars="200"/>
        <w:rPr>
          <w:rFonts w:cs="黑体"/>
          <w:b/>
          <w:bCs/>
          <w:szCs w:val="21"/>
        </w:rPr>
      </w:pPr>
      <w:r>
        <w:rPr>
          <w:rFonts w:hint="eastAsia" w:cs="黑体"/>
          <w:b/>
          <w:bCs/>
          <w:szCs w:val="21"/>
        </w:rPr>
        <w:t>正确答案：B.王昌龄</w:t>
      </w:r>
    </w:p>
    <w:p w14:paraId="1173410B">
      <w:pPr>
        <w:pStyle w:val="49"/>
        <w:jc w:val="left"/>
        <w:rPr>
          <w:rFonts w:ascii="宋体" w:hAnsi="宋体" w:cs="方正楷体_GB2312"/>
          <w:szCs w:val="21"/>
          <w:shd w:val="clear" w:color="auto" w:fill="FFFFFF"/>
        </w:rPr>
      </w:pPr>
    </w:p>
    <w:p w14:paraId="0D930D41">
      <w:pPr>
        <w:pStyle w:val="49"/>
        <w:ind w:firstLine="0" w:firstLineChars="0"/>
        <w:jc w:val="left"/>
        <w:rPr>
          <w:rFonts w:ascii="宋体" w:hAnsi="宋体" w:cs="方正楷体_GB2312"/>
          <w:b/>
          <w:bCs/>
          <w:szCs w:val="21"/>
          <w:shd w:val="clear" w:color="auto" w:fill="FFFFFF"/>
        </w:rPr>
      </w:pPr>
      <w:r>
        <w:rPr>
          <w:rFonts w:hint="eastAsia" w:ascii="宋体" w:hAnsi="宋体" w:cs="方正楷体_GB2312"/>
          <w:b/>
          <w:bCs/>
          <w:szCs w:val="21"/>
          <w:shd w:val="clear" w:color="auto" w:fill="FFFFFF"/>
        </w:rPr>
        <w:t>【专家解析】</w:t>
      </w:r>
    </w:p>
    <w:p w14:paraId="5D702A50">
      <w:pPr>
        <w:pStyle w:val="49"/>
        <w:jc w:val="left"/>
        <w:rPr>
          <w:rFonts w:ascii="宋体" w:hAnsi="宋体" w:cs="方正楷体_GB2312"/>
          <w:szCs w:val="21"/>
          <w:shd w:val="clear" w:color="auto" w:fill="FFFFFF"/>
        </w:rPr>
      </w:pPr>
      <w:r>
        <w:rPr>
          <w:rFonts w:hint="eastAsia" w:ascii="宋体" w:hAnsi="宋体" w:cs="方正楷体_GB2312"/>
          <w:szCs w:val="21"/>
          <w:shd w:val="clear" w:color="auto" w:fill="FFFFFF"/>
        </w:rPr>
        <w:t>王昌龄，字少伯，盛唐著名</w:t>
      </w:r>
      <w:r>
        <w:rPr>
          <w:rFonts w:hint="eastAsia"/>
        </w:rPr>
        <w:fldChar w:fldCharType="begin"/>
      </w:r>
      <w:r>
        <w:instrText xml:space="preserve"> HYPERLINK "http://baike.baidu.com/item/%E8%BE%B9%E5%A1%9E%E8%AF%97" \t "http://baike.baidu.com/item/%E7%8E%8B%E6%98%8C%E9%BE%84/_blank" </w:instrText>
      </w:r>
      <w:r>
        <w:rPr>
          <w:rFonts w:hint="eastAsia"/>
        </w:rPr>
        <w:fldChar w:fldCharType="separate"/>
      </w:r>
      <w:r>
        <w:rPr>
          <w:rFonts w:hint="eastAsia" w:ascii="宋体" w:hAnsi="宋体" w:cs="方正楷体_GB2312"/>
          <w:szCs w:val="21"/>
          <w:shd w:val="clear" w:color="auto" w:fill="FFFFFF"/>
        </w:rPr>
        <w:t>边塞诗</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人，被后人誉为“</w:t>
      </w:r>
      <w:r>
        <w:fldChar w:fldCharType="begin"/>
      </w:r>
      <w:r>
        <w:instrText xml:space="preserve"> HYPERLINK "http://baike.baidu.com/item/%E4%B8%83%E7%BB%9D%E5%9C%A3%E6%89%8B" \t "http://baike.baidu.com/item/%E7%8E%8B%E6%98%8C%E9%BE%84/_blank" </w:instrText>
      </w:r>
      <w:r>
        <w:fldChar w:fldCharType="separate"/>
      </w:r>
      <w:r>
        <w:rPr>
          <w:rFonts w:hint="eastAsia" w:ascii="宋体" w:hAnsi="宋体" w:cs="方正楷体_GB2312"/>
          <w:szCs w:val="21"/>
          <w:shd w:val="clear" w:color="auto" w:fill="FFFFFF"/>
        </w:rPr>
        <w:t>七绝圣手</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胡应麟《诗薮》评价道：“七言绝，太白（李白）、江宁（王昌龄）为最”。其诗以七绝见长，率先大力创作七绝。在他的笔下，七绝的题材得到了大大拓展，凡从军、出塞、怀古、赠别、狩猎、宴饮，以及奉佛、崇道、闺思、宫怨等，无不可用七绝来表现，扩大了七绝在诗坛的影响。王昌龄的七绝还具有示范效应和标杆作用，受到当世及后世作者的追捧、学习。王维，字</w:t>
      </w:r>
      <w:r>
        <w:fldChar w:fldCharType="begin"/>
      </w:r>
      <w:r>
        <w:instrText xml:space="preserve"> HYPERLINK "http://baike.baidu.com/item/%E6%91%A9%E8%AF%98" \t "http://baike.baidu.com/item/%E7%8E%8B%E7%BB%B4/_blank" </w:instrText>
      </w:r>
      <w:r>
        <w:fldChar w:fldCharType="separate"/>
      </w:r>
      <w:r>
        <w:rPr>
          <w:rFonts w:hint="eastAsia" w:ascii="宋体" w:hAnsi="宋体" w:cs="方正楷体_GB2312"/>
          <w:szCs w:val="21"/>
          <w:shd w:val="clear" w:color="auto" w:fill="FFFFFF"/>
        </w:rPr>
        <w:t>摩诘</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号摩诘居士。他参禅悟理，学庄信道，精通诗、书、画、音乐等，以诗名盛于开元、天宝间，尤长五言，多咏山水田园，有“诗佛”之称。孟浩然，名浩，字浩然，号孟山人，世称孟襄阳，是唐代著名的山水田园派诗人。孟诗绝大部分为五言短篇，多写山水田园和隐居的逸兴以及羁旅行役的心情。杜甫，字子美，自号少陵野老，</w:t>
      </w:r>
      <w:r>
        <w:fldChar w:fldCharType="begin"/>
      </w:r>
      <w:r>
        <w:instrText xml:space="preserve"> HYPERLINK "http://baike.baidu.com/item/%E5%94%90%E4%BB%A3" \t "http://baike.baidu.com/item/%E6%9D%9C%E7%94%AB/_blank" </w:instrText>
      </w:r>
      <w:r>
        <w:fldChar w:fldCharType="separate"/>
      </w:r>
      <w:r>
        <w:rPr>
          <w:rFonts w:hint="eastAsia" w:ascii="宋体" w:hAnsi="宋体" w:cs="方正楷体_GB2312"/>
          <w:szCs w:val="21"/>
          <w:shd w:val="clear" w:color="auto" w:fill="FFFFFF"/>
        </w:rPr>
        <w:t>唐代</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现实主义诗人，杜甫对</w:t>
      </w:r>
      <w:r>
        <w:fldChar w:fldCharType="begin"/>
      </w:r>
      <w:r>
        <w:instrText xml:space="preserve"> HYPERLINK "http://baike.baidu.com/item/%E4%B8%AD%E5%9B%BD%E5%8F%A4%E5%85%B8%E8%AF%97%E6%AD%8C" \t "http://baike.baidu.com/item/%E6%9D%9C%E7%94%AB/_blank" </w:instrText>
      </w:r>
      <w:r>
        <w:fldChar w:fldCharType="separate"/>
      </w:r>
      <w:r>
        <w:rPr>
          <w:rFonts w:hint="eastAsia" w:ascii="宋体" w:hAnsi="宋体" w:cs="方正楷体_GB2312"/>
          <w:szCs w:val="21"/>
          <w:shd w:val="clear" w:color="auto" w:fill="FFFFFF"/>
        </w:rPr>
        <w:t>中国古典诗歌</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的影响非常深远，被后人称为“</w:t>
      </w:r>
      <w:r>
        <w:fldChar w:fldCharType="begin"/>
      </w:r>
      <w:r>
        <w:instrText xml:space="preserve"> HYPERLINK "http://baike.baidu.com/item/%E8%AF%97%E5%9C%A3" \t "http://baike.baidu.com/item/%E6%9D%9C%E7%94%AB/_blank" </w:instrText>
      </w:r>
      <w:r>
        <w:fldChar w:fldCharType="separate"/>
      </w:r>
      <w:r>
        <w:rPr>
          <w:rFonts w:hint="eastAsia" w:ascii="宋体" w:hAnsi="宋体" w:cs="方正楷体_GB2312"/>
          <w:szCs w:val="21"/>
          <w:shd w:val="clear" w:color="auto" w:fill="FFFFFF"/>
        </w:rPr>
        <w:t>诗圣</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”，他的诗被称为“</w:t>
      </w:r>
      <w:r>
        <w:fldChar w:fldCharType="begin"/>
      </w:r>
      <w:r>
        <w:instrText xml:space="preserve"> HYPERLINK "http://baike.baidu.com/item/%E8%AF%97%E5%8F%B2" \t "http://baike.baidu.com/item/%E6%9D%9C%E7%94%AB/_blank" </w:instrText>
      </w:r>
      <w:r>
        <w:fldChar w:fldCharType="separate"/>
      </w:r>
      <w:r>
        <w:rPr>
          <w:rFonts w:hint="eastAsia" w:ascii="宋体" w:hAnsi="宋体" w:cs="方正楷体_GB2312"/>
          <w:szCs w:val="21"/>
          <w:shd w:val="clear" w:color="auto" w:fill="FFFFFF"/>
        </w:rPr>
        <w:t>诗史</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”。杜甫的诗兼备众体，除</w:t>
      </w:r>
      <w:r>
        <w:fldChar w:fldCharType="begin"/>
      </w:r>
      <w:r>
        <w:instrText xml:space="preserve"> HYPERLINK "http://baike.baidu.com/item/%E4%BA%94%E5%8F%A4" \t "http://baike.baidu.com/item/%E6%9D%9C%E7%94%AB/_blank" </w:instrText>
      </w:r>
      <w:r>
        <w:fldChar w:fldCharType="separate"/>
      </w:r>
      <w:r>
        <w:rPr>
          <w:rFonts w:hint="eastAsia" w:ascii="宋体" w:hAnsi="宋体" w:cs="方正楷体_GB2312"/>
          <w:szCs w:val="21"/>
          <w:shd w:val="clear" w:color="auto" w:fill="FFFFFF"/>
        </w:rPr>
        <w:t>五古</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w:t>
      </w:r>
      <w:r>
        <w:fldChar w:fldCharType="begin"/>
      </w:r>
      <w:r>
        <w:instrText xml:space="preserve"> HYPERLINK "http://baike.baidu.com/item/%E4%B8%83%E5%8F%A4" \t "http://baike.baidu.com/item/%E6%9D%9C%E7%94%AB/_blank" </w:instrText>
      </w:r>
      <w:r>
        <w:fldChar w:fldCharType="separate"/>
      </w:r>
      <w:r>
        <w:rPr>
          <w:rFonts w:hint="eastAsia" w:ascii="宋体" w:hAnsi="宋体" w:cs="方正楷体_GB2312"/>
          <w:szCs w:val="21"/>
          <w:shd w:val="clear" w:color="auto" w:fill="FFFFFF"/>
        </w:rPr>
        <w:t>七古</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w:t>
      </w:r>
      <w:r>
        <w:fldChar w:fldCharType="begin"/>
      </w:r>
      <w:r>
        <w:instrText xml:space="preserve"> HYPERLINK "http://baike.baidu.com/item/%E4%BA%94%E5%BE%8B" \t "http://baike.baidu.com/item/%E6%9D%9C%E7%94%AB/_blank" </w:instrText>
      </w:r>
      <w:r>
        <w:fldChar w:fldCharType="separate"/>
      </w:r>
      <w:r>
        <w:rPr>
          <w:rFonts w:hint="eastAsia" w:ascii="宋体" w:hAnsi="宋体" w:cs="方正楷体_GB2312"/>
          <w:szCs w:val="21"/>
          <w:shd w:val="clear" w:color="auto" w:fill="FFFFFF"/>
        </w:rPr>
        <w:t>五律</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w:t>
      </w:r>
      <w:r>
        <w:fldChar w:fldCharType="begin"/>
      </w:r>
      <w:r>
        <w:instrText xml:space="preserve"> HYPERLINK "http://baike.baidu.com/item/%E4%B8%83%E5%BE%8B" \t "http://baike.baidu.com/item/%E6%9D%9C%E7%94%AB/_blank" </w:instrText>
      </w:r>
      <w:r>
        <w:fldChar w:fldCharType="separate"/>
      </w:r>
      <w:r>
        <w:rPr>
          <w:rFonts w:hint="eastAsia" w:ascii="宋体" w:hAnsi="宋体" w:cs="方正楷体_GB2312"/>
          <w:szCs w:val="21"/>
          <w:shd w:val="clear" w:color="auto" w:fill="FFFFFF"/>
        </w:rPr>
        <w:t>七律</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外，还写了不少</w:t>
      </w:r>
      <w:r>
        <w:fldChar w:fldCharType="begin"/>
      </w:r>
      <w:r>
        <w:instrText xml:space="preserve"> HYPERLINK "http://baike.baidu.com/item/%E6%8E%92%E5%BE%8B" \t "http://baike.baidu.com/item/%E6%9D%9C%E7%94%AB/_blank" </w:instrText>
      </w:r>
      <w:r>
        <w:fldChar w:fldCharType="separate"/>
      </w:r>
      <w:r>
        <w:rPr>
          <w:rFonts w:hint="eastAsia" w:ascii="宋体" w:hAnsi="宋体" w:cs="方正楷体_GB2312"/>
          <w:szCs w:val="21"/>
          <w:shd w:val="clear" w:color="auto" w:fill="FFFFFF"/>
        </w:rPr>
        <w:t>排律</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、拗体，运用的艺术手法多种多样，是唐诗思想艺术的集大成者。</w:t>
      </w:r>
    </w:p>
    <w:p w14:paraId="331425A4">
      <w:pPr>
        <w:pStyle w:val="49"/>
        <w:ind w:firstLine="0" w:firstLineChars="0"/>
        <w:jc w:val="left"/>
        <w:rPr>
          <w:rFonts w:ascii="宋体" w:hAnsi="宋体" w:cs="方正楷体_GB2312"/>
          <w:b/>
          <w:bCs/>
          <w:szCs w:val="21"/>
          <w:shd w:val="clear" w:color="auto" w:fill="FFFFFF"/>
        </w:rPr>
      </w:pPr>
    </w:p>
    <w:p w14:paraId="26F4D19B">
      <w:pPr>
        <w:pBdr>
          <w:top w:val="single" w:color="000000" w:sz="4" w:space="0"/>
          <w:left w:val="single" w:color="000000" w:sz="4" w:space="0"/>
          <w:bottom w:val="single" w:color="000000" w:sz="4" w:space="0"/>
          <w:right w:val="single" w:color="000000" w:sz="4" w:space="0"/>
        </w:pBdr>
        <w:ind w:firstLine="482" w:firstLineChars="200"/>
        <w:rPr>
          <w:rFonts w:ascii="黑体" w:hAnsi="黑体" w:eastAsia="黑体" w:cs="黑体"/>
          <w:b/>
          <w:bCs/>
          <w:szCs w:val="21"/>
        </w:rPr>
      </w:pPr>
      <w:r>
        <w:rPr>
          <w:rFonts w:hint="eastAsia" w:ascii="黑体" w:hAnsi="黑体" w:eastAsia="黑体" w:cs="黑体"/>
          <w:b/>
          <w:bCs/>
          <w:szCs w:val="21"/>
        </w:rPr>
        <w:t>6.诗与画是两种紧密联系而又各有所长的艺术形式，下列诗人中，被苏轼评为“诗中有画，画中有诗”的诗人是</w:t>
      </w:r>
    </w:p>
    <w:p w14:paraId="1919F6A9">
      <w:pPr>
        <w:pBdr>
          <w:top w:val="single" w:color="000000" w:sz="4" w:space="0"/>
          <w:left w:val="single" w:color="000000" w:sz="4" w:space="0"/>
          <w:bottom w:val="single" w:color="000000" w:sz="4" w:space="0"/>
          <w:right w:val="single" w:color="000000" w:sz="4" w:space="0"/>
        </w:pBdr>
        <w:ind w:firstLine="480" w:firstLineChars="200"/>
        <w:rPr>
          <w:rFonts w:cs="黑体"/>
          <w:szCs w:val="21"/>
        </w:rPr>
      </w:pPr>
      <w:r>
        <w:rPr>
          <w:rFonts w:hint="eastAsia" w:cs="黑体"/>
          <w:szCs w:val="21"/>
        </w:rPr>
        <w:t>A.杜甫      B.李白      C.李商隐    D.王维</w:t>
      </w:r>
    </w:p>
    <w:p w14:paraId="14187296">
      <w:pPr>
        <w:pBdr>
          <w:top w:val="single" w:color="000000" w:sz="4" w:space="0"/>
          <w:left w:val="single" w:color="000000" w:sz="4" w:space="0"/>
          <w:bottom w:val="single" w:color="000000" w:sz="4" w:space="0"/>
          <w:right w:val="single" w:color="000000" w:sz="4" w:space="0"/>
        </w:pBdr>
        <w:ind w:firstLine="482" w:firstLineChars="200"/>
        <w:rPr>
          <w:rFonts w:cs="黑体"/>
          <w:b/>
          <w:bCs/>
          <w:szCs w:val="21"/>
        </w:rPr>
      </w:pPr>
      <w:r>
        <w:rPr>
          <w:rFonts w:hint="eastAsia" w:cs="黑体"/>
          <w:b/>
          <w:bCs/>
          <w:szCs w:val="21"/>
        </w:rPr>
        <w:t>正确答案：D.王维</w:t>
      </w:r>
    </w:p>
    <w:p w14:paraId="08F09905">
      <w:pPr>
        <w:pStyle w:val="49"/>
        <w:jc w:val="left"/>
        <w:rPr>
          <w:rFonts w:ascii="宋体" w:hAnsi="宋体" w:cs="方正楷体_GB2312"/>
          <w:szCs w:val="21"/>
          <w:shd w:val="clear" w:color="auto" w:fill="FFFFFF"/>
        </w:rPr>
      </w:pPr>
    </w:p>
    <w:p w14:paraId="112B14F5">
      <w:pPr>
        <w:pStyle w:val="49"/>
        <w:ind w:firstLine="0" w:firstLineChars="0"/>
        <w:jc w:val="left"/>
        <w:rPr>
          <w:rFonts w:ascii="宋体" w:hAnsi="宋体" w:cs="方正楷体_GB2312"/>
          <w:b/>
          <w:bCs/>
          <w:szCs w:val="21"/>
          <w:shd w:val="clear" w:color="auto" w:fill="FFFFFF"/>
        </w:rPr>
      </w:pPr>
      <w:r>
        <w:rPr>
          <w:rFonts w:hint="eastAsia" w:ascii="宋体" w:hAnsi="宋体" w:cs="方正楷体_GB2312"/>
          <w:b/>
          <w:bCs/>
          <w:szCs w:val="21"/>
          <w:shd w:val="clear" w:color="auto" w:fill="FFFFFF"/>
        </w:rPr>
        <w:t>【专家解析】</w:t>
      </w:r>
    </w:p>
    <w:p w14:paraId="3CCFC110">
      <w:pPr>
        <w:pStyle w:val="49"/>
        <w:jc w:val="left"/>
        <w:rPr>
          <w:rFonts w:ascii="宋体" w:hAnsi="宋体" w:cs="方正楷体_GB2312"/>
          <w:szCs w:val="21"/>
          <w:shd w:val="clear" w:color="auto" w:fill="FFFFFF"/>
        </w:rPr>
      </w:pPr>
      <w:r>
        <w:fldChar w:fldCharType="begin"/>
      </w:r>
      <w:r>
        <w:instrText xml:space="preserve"> HYPERLINK "http://baike.baidu.com/item/%E8%8B%8F%E8%BD%BC" \t "http://baike.baidu.com/_blank" </w:instrText>
      </w:r>
      <w:r>
        <w:fldChar w:fldCharType="separate"/>
      </w:r>
      <w:r>
        <w:rPr>
          <w:rFonts w:hint="eastAsia" w:ascii="宋体" w:hAnsi="宋体" w:cs="方正楷体_GB2312"/>
          <w:szCs w:val="21"/>
          <w:shd w:val="clear" w:color="auto" w:fill="FFFFFF"/>
        </w:rPr>
        <w:t>苏轼</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在《东坡题跋·书</w:t>
      </w:r>
      <w:r>
        <w:fldChar w:fldCharType="begin"/>
      </w:r>
      <w:r>
        <w:instrText xml:space="preserve"> HYPERLINK "http://baike.baidu.com/item/%E6%91%A9%E8%AF%98" \t "http://baike.baidu.com/_blank" </w:instrText>
      </w:r>
      <w:r>
        <w:fldChar w:fldCharType="separate"/>
      </w:r>
      <w:r>
        <w:rPr>
          <w:rFonts w:hint="eastAsia" w:ascii="宋体" w:hAnsi="宋体" w:cs="方正楷体_GB2312"/>
          <w:szCs w:val="21"/>
          <w:shd w:val="clear" w:color="auto" w:fill="FFFFFF"/>
        </w:rPr>
        <w:t>摩诘</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〈蓝田烟雨图〉》中说：“味摩诘之诗，诗中有画；观摩诘之画，画中有诗。”王维，字</w:t>
      </w:r>
      <w:r>
        <w:fldChar w:fldCharType="begin"/>
      </w:r>
      <w:r>
        <w:instrText xml:space="preserve"> HYPERLINK "http://baike.baidu.com/item/%E6%91%A9%E8%AF%98" \t "http://baike.baidu.com/item/%E7%8E%8B%E7%BB%B4/_blank" </w:instrText>
      </w:r>
      <w:r>
        <w:fldChar w:fldCharType="separate"/>
      </w:r>
      <w:r>
        <w:rPr>
          <w:rFonts w:hint="eastAsia" w:ascii="宋体" w:hAnsi="宋体" w:cs="方正楷体_GB2312"/>
          <w:szCs w:val="21"/>
          <w:shd w:val="clear" w:color="auto" w:fill="FFFFFF"/>
        </w:rPr>
        <w:t>摩诘</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，唐朝著名诗人、画家，存诗400余首，代表作有《相思》《</w:t>
      </w:r>
      <w:r>
        <w:rPr>
          <w:rFonts w:hint="eastAsia"/>
        </w:rPr>
        <w:fldChar w:fldCharType="begin"/>
      </w:r>
      <w:r>
        <w:instrText xml:space="preserve"> HYPERLINK "http://baike.baidu.com/item/%E5%B1%B1%E5%B1%85%E7%A7%8B%E6%9A%9D" \t "http://baike.baidu.com/item/%E7%8E%8B%E7%BB%B4/_blank" </w:instrText>
      </w:r>
      <w:r>
        <w:rPr>
          <w:rFonts w:hint="eastAsia"/>
        </w:rPr>
        <w:fldChar w:fldCharType="separate"/>
      </w:r>
      <w:r>
        <w:rPr>
          <w:rFonts w:hint="eastAsia" w:ascii="宋体" w:hAnsi="宋体" w:cs="方正楷体_GB2312"/>
          <w:szCs w:val="21"/>
          <w:shd w:val="clear" w:color="auto" w:fill="FFFFFF"/>
        </w:rPr>
        <w:t>山居秋暝</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》等，著有《</w:t>
      </w:r>
      <w:r>
        <w:fldChar w:fldCharType="begin"/>
      </w:r>
      <w:r>
        <w:instrText xml:space="preserve"> HYPERLINK "http://baike.baidu.com/item/%E7%8E%8B%E5%8F%B3%E4%B8%9E%E9%9B%86" \t "http://baike.baidu.com/item/%E7%8E%8B%E7%BB%B4/_blank" </w:instrText>
      </w:r>
      <w:r>
        <w:fldChar w:fldCharType="separate"/>
      </w:r>
      <w:r>
        <w:rPr>
          <w:rFonts w:hint="eastAsia" w:ascii="宋体" w:hAnsi="宋体" w:cs="方正楷体_GB2312"/>
          <w:szCs w:val="21"/>
          <w:shd w:val="clear" w:color="auto" w:fill="FFFFFF"/>
        </w:rPr>
        <w:t>王右丞集</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画学秘诀》。其书画特臻其妙，后人推其为南宗山水画之祖。王维以清新淡远、自然脱俗的风格，创造出一种“诗中有画，画中有诗”“诗中有禅”的意境，在诗坛树起了一面不倒的旗帜。如“漠漠水田飞白鹭，阴阴夏木啭黄鹂”（《</w:t>
      </w:r>
      <w:r>
        <w:fldChar w:fldCharType="begin"/>
      </w:r>
      <w:r>
        <w:instrText xml:space="preserve"> HYPERLINK "http://baike.baidu.com/item/%E7%A7%AF%E9%9B%A8%E8%BE%8B%E5%B7%9D%E5%BA%84%E4%BD%9C" \t "http://baike.baidu.com/item/%E7%8E%8B%E7%BB%B4/_blank" </w:instrText>
      </w:r>
      <w:r>
        <w:fldChar w:fldCharType="separate"/>
      </w:r>
      <w:r>
        <w:rPr>
          <w:rFonts w:hint="eastAsia" w:ascii="宋体" w:hAnsi="宋体" w:cs="方正楷体_GB2312"/>
          <w:szCs w:val="21"/>
          <w:shd w:val="clear" w:color="auto" w:fill="FFFFFF"/>
        </w:rPr>
        <w:t>积雨辋川庄作</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》），色彩鲜明；又如“空山新雨后，天气晚来秋。明月松间照，清泉石上流。”（《</w:t>
      </w:r>
      <w:r>
        <w:rPr>
          <w:rFonts w:hint="eastAsia"/>
        </w:rPr>
        <w:fldChar w:fldCharType="begin"/>
      </w:r>
      <w:r>
        <w:instrText xml:space="preserve"> HYPERLINK "http://baike.baidu.com/item/%E5%B1%B1%E5%B1%85%E7%A7%8B%E6%9A%9D" \t "http://baike.baidu.com/item/%E7%8E%8B%E7%BB%B4/_blank" </w:instrText>
      </w:r>
      <w:r>
        <w:rPr>
          <w:rFonts w:hint="eastAsia"/>
        </w:rPr>
        <w:fldChar w:fldCharType="separate"/>
      </w:r>
      <w:r>
        <w:rPr>
          <w:rFonts w:hint="eastAsia" w:ascii="宋体" w:hAnsi="宋体" w:cs="方正楷体_GB2312"/>
          <w:szCs w:val="21"/>
          <w:shd w:val="clear" w:color="auto" w:fill="FFFFFF"/>
        </w:rPr>
        <w:t>山居秋暝</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》）层次丰富，远近相宣，动静相兼，声色俱佳。</w:t>
      </w:r>
    </w:p>
    <w:p w14:paraId="092E5649">
      <w:pPr>
        <w:pStyle w:val="49"/>
        <w:jc w:val="left"/>
        <w:rPr>
          <w:rFonts w:ascii="宋体" w:hAnsi="宋体" w:cs="方正楷体_GB2312"/>
          <w:szCs w:val="21"/>
          <w:shd w:val="clear" w:color="auto" w:fill="FFFFFF"/>
        </w:rPr>
      </w:pPr>
    </w:p>
    <w:p w14:paraId="51B0EF55">
      <w:pPr>
        <w:pStyle w:val="49"/>
        <w:jc w:val="left"/>
        <w:rPr>
          <w:rFonts w:ascii="宋体" w:hAnsi="宋体" w:cs="方正楷体_GB2312"/>
          <w:szCs w:val="21"/>
          <w:shd w:val="clear" w:color="auto" w:fill="FFFFFF"/>
        </w:rPr>
      </w:pPr>
    </w:p>
    <w:p w14:paraId="0BDA6E4B">
      <w:pPr>
        <w:pBdr>
          <w:top w:val="single" w:color="000000" w:sz="4" w:space="0"/>
          <w:left w:val="single" w:color="000000" w:sz="4" w:space="0"/>
          <w:bottom w:val="single" w:color="000000" w:sz="4" w:space="0"/>
          <w:right w:val="single" w:color="000000" w:sz="4" w:space="0"/>
        </w:pBdr>
        <w:ind w:firstLine="482" w:firstLineChars="200"/>
        <w:rPr>
          <w:rFonts w:ascii="黑体" w:hAnsi="黑体" w:eastAsia="黑体" w:cs="黑体"/>
          <w:b/>
          <w:bCs/>
          <w:szCs w:val="21"/>
        </w:rPr>
      </w:pPr>
      <w:r>
        <w:rPr>
          <w:rFonts w:hint="eastAsia" w:ascii="黑体" w:hAnsi="黑体" w:eastAsia="黑体" w:cs="黑体"/>
          <w:b/>
          <w:bCs/>
          <w:szCs w:val="21"/>
        </w:rPr>
        <w:t>7.下列元代杂剧作品中，与“昭君出塞”有关的是</w:t>
      </w:r>
    </w:p>
    <w:p w14:paraId="55C5E1A0">
      <w:pPr>
        <w:pBdr>
          <w:top w:val="single" w:color="000000" w:sz="4" w:space="0"/>
          <w:left w:val="single" w:color="000000" w:sz="4" w:space="0"/>
          <w:bottom w:val="single" w:color="000000" w:sz="4" w:space="0"/>
          <w:right w:val="single" w:color="000000" w:sz="4" w:space="0"/>
        </w:pBdr>
        <w:ind w:firstLine="480" w:firstLineChars="200"/>
        <w:rPr>
          <w:rFonts w:cs="黑体"/>
          <w:szCs w:val="21"/>
        </w:rPr>
      </w:pPr>
      <w:r>
        <w:rPr>
          <w:rFonts w:hint="eastAsia" w:cs="黑体"/>
          <w:szCs w:val="21"/>
        </w:rPr>
        <w:t>A.《汉宫秋》    B.《墙头马上》   C.《梧桐雨》   D.《救风尘》</w:t>
      </w:r>
    </w:p>
    <w:p w14:paraId="236DA1AD">
      <w:pPr>
        <w:pBdr>
          <w:top w:val="single" w:color="000000" w:sz="4" w:space="0"/>
          <w:left w:val="single" w:color="000000" w:sz="4" w:space="0"/>
          <w:bottom w:val="single" w:color="000000" w:sz="4" w:space="0"/>
          <w:right w:val="single" w:color="000000" w:sz="4" w:space="0"/>
        </w:pBdr>
        <w:ind w:firstLine="482" w:firstLineChars="200"/>
        <w:rPr>
          <w:rFonts w:cs="黑体"/>
          <w:b/>
          <w:bCs/>
          <w:szCs w:val="21"/>
        </w:rPr>
      </w:pPr>
      <w:r>
        <w:rPr>
          <w:rFonts w:hint="eastAsia" w:cs="黑体"/>
          <w:b/>
          <w:bCs/>
          <w:szCs w:val="21"/>
        </w:rPr>
        <w:t>正确答案：A.《汉宫秋》</w:t>
      </w:r>
    </w:p>
    <w:p w14:paraId="3FE02890">
      <w:pPr>
        <w:pStyle w:val="49"/>
        <w:ind w:firstLine="0" w:firstLineChars="0"/>
        <w:jc w:val="left"/>
        <w:rPr>
          <w:rFonts w:ascii="宋体" w:hAnsi="宋体" w:cs="方正楷体_GB2312"/>
          <w:b/>
          <w:bCs/>
          <w:szCs w:val="21"/>
          <w:shd w:val="clear" w:color="auto" w:fill="FFFFFF"/>
        </w:rPr>
      </w:pPr>
    </w:p>
    <w:p w14:paraId="1580F76E">
      <w:pPr>
        <w:pStyle w:val="49"/>
        <w:ind w:firstLine="0" w:firstLineChars="0"/>
        <w:jc w:val="left"/>
        <w:rPr>
          <w:rFonts w:ascii="宋体" w:hAnsi="宋体" w:cs="方正楷体_GB2312"/>
          <w:b/>
          <w:bCs/>
          <w:szCs w:val="21"/>
          <w:shd w:val="clear" w:color="auto" w:fill="FFFFFF"/>
        </w:rPr>
      </w:pPr>
      <w:r>
        <w:rPr>
          <w:rFonts w:hint="eastAsia" w:ascii="宋体" w:hAnsi="宋体" w:cs="方正楷体_GB2312"/>
          <w:b/>
          <w:bCs/>
          <w:szCs w:val="21"/>
          <w:shd w:val="clear" w:color="auto" w:fill="FFFFFF"/>
        </w:rPr>
        <w:t>【专家解析】</w:t>
      </w:r>
    </w:p>
    <w:p w14:paraId="0FA0E5A5">
      <w:pPr>
        <w:pStyle w:val="49"/>
        <w:jc w:val="left"/>
        <w:rPr>
          <w:rFonts w:ascii="宋体" w:hAnsi="宋体" w:cs="方正楷体_GB2312"/>
          <w:szCs w:val="21"/>
          <w:shd w:val="clear" w:color="auto" w:fill="FFFFFF"/>
        </w:rPr>
      </w:pPr>
      <w:r>
        <w:rPr>
          <w:rFonts w:hint="eastAsia" w:ascii="宋体" w:hAnsi="宋体" w:cs="方正楷体_GB2312"/>
          <w:szCs w:val="21"/>
          <w:shd w:val="clear" w:color="auto" w:fill="FFFFFF"/>
        </w:rPr>
        <w:t>《汉宫秋》是元代</w:t>
      </w:r>
      <w:r>
        <w:rPr>
          <w:rFonts w:hint="eastAsia"/>
        </w:rPr>
        <w:fldChar w:fldCharType="begin"/>
      </w:r>
      <w:r>
        <w:instrText xml:space="preserve"> HYPERLINK "http://baike.baidu.com/item/%E9%A9%AC%E8%87%B4%E8%BF%9C" \t "http://baike.baidu.com/_blank" </w:instrText>
      </w:r>
      <w:r>
        <w:rPr>
          <w:rFonts w:hint="eastAsia"/>
        </w:rPr>
        <w:fldChar w:fldCharType="separate"/>
      </w:r>
      <w:r>
        <w:rPr>
          <w:rFonts w:hint="eastAsia" w:ascii="宋体" w:hAnsi="宋体" w:cs="方正楷体_GB2312"/>
          <w:szCs w:val="21"/>
          <w:shd w:val="clear" w:color="auto" w:fill="FFFFFF"/>
        </w:rPr>
        <w:t>马致远</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杂剧的代表作，全名《破幽梦孤雁汉宫秋》，描写了西</w:t>
      </w:r>
      <w:r>
        <w:fldChar w:fldCharType="begin"/>
      </w:r>
      <w:r>
        <w:instrText xml:space="preserve"> HYPERLINK "http://baike.baidu.com/item/%E6%B1%89%E5%85%83%E5%B8%9D" \t "http://baike.baidu.com/_blank" </w:instrText>
      </w:r>
      <w:r>
        <w:fldChar w:fldCharType="separate"/>
      </w:r>
      <w:r>
        <w:rPr>
          <w:rFonts w:hint="eastAsia" w:ascii="宋体" w:hAnsi="宋体" w:cs="方正楷体_GB2312"/>
          <w:szCs w:val="21"/>
          <w:shd w:val="clear" w:color="auto" w:fill="FFFFFF"/>
        </w:rPr>
        <w:t>汉元帝</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受</w:t>
      </w:r>
      <w:r>
        <w:fldChar w:fldCharType="begin"/>
      </w:r>
      <w:r>
        <w:instrText xml:space="preserve"> HYPERLINK "http://baike.baidu.com/item/%E5%8C%88%E5%A5%B4" \t "http://baike.baidu.com/_blank" </w:instrText>
      </w:r>
      <w:r>
        <w:fldChar w:fldCharType="separate"/>
      </w:r>
      <w:r>
        <w:rPr>
          <w:rFonts w:hint="eastAsia" w:ascii="宋体" w:hAnsi="宋体" w:cs="方正楷体_GB2312"/>
          <w:szCs w:val="21"/>
          <w:shd w:val="clear" w:color="auto" w:fill="FFFFFF"/>
        </w:rPr>
        <w:t>匈奴</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威胁，被迫送爱妃</w:t>
      </w:r>
      <w:r>
        <w:fldChar w:fldCharType="begin"/>
      </w:r>
      <w:r>
        <w:instrText xml:space="preserve"> HYPERLINK "http://baike.baidu.com/item/%E7%8E%8B%E6%98%AD%E5%90%9B" \t "http://baike.baidu.com/_blank" </w:instrText>
      </w:r>
      <w:r>
        <w:fldChar w:fldCharType="separate"/>
      </w:r>
      <w:r>
        <w:rPr>
          <w:rFonts w:hint="eastAsia" w:ascii="宋体" w:hAnsi="宋体" w:cs="方正楷体_GB2312"/>
          <w:szCs w:val="21"/>
          <w:shd w:val="clear" w:color="auto" w:fill="FFFFFF"/>
        </w:rPr>
        <w:t>王昭君</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出塞和亲一事。《墙头马上》是元代白朴的杂剧作品，书写了</w:t>
      </w:r>
      <w:r>
        <w:fldChar w:fldCharType="begin"/>
      </w:r>
      <w:r>
        <w:instrText xml:space="preserve"> HYPERLINK "http://baike.baidu.com/item/%E5%B0%9A%E4%B9%A6" \t "http://baike.baidu.com/item/%E5%A2%99%E5%A4%B4%E9%A9%AC%E4%B8%8A/_blank" </w:instrText>
      </w:r>
      <w:r>
        <w:fldChar w:fldCharType="separate"/>
      </w:r>
      <w:r>
        <w:rPr>
          <w:rFonts w:hint="eastAsia" w:ascii="宋体" w:hAnsi="宋体" w:cs="方正楷体_GB2312"/>
          <w:szCs w:val="21"/>
          <w:shd w:val="clear" w:color="auto" w:fill="FFFFFF"/>
        </w:rPr>
        <w:t>尚书</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之子裴少俊与总管之女李千金二人之间缠绵悱恻的爱情故事。《梧桐雨》是元代</w:t>
      </w:r>
      <w:r>
        <w:fldChar w:fldCharType="begin"/>
      </w:r>
      <w:r>
        <w:instrText xml:space="preserve"> HYPERLINK "http://baike.baidu.com/item/%E7%99%BD%E6%9C%B4" \t "http://baike.baidu.com/item/%E6%A2%A7%E6%A1%90%E9%9B%A8/_blank" </w:instrText>
      </w:r>
      <w:r>
        <w:fldChar w:fldCharType="separate"/>
      </w:r>
      <w:r>
        <w:rPr>
          <w:rFonts w:hint="eastAsia" w:ascii="宋体" w:hAnsi="宋体" w:cs="方正楷体_GB2312"/>
          <w:szCs w:val="21"/>
          <w:shd w:val="clear" w:color="auto" w:fill="FFFFFF"/>
        </w:rPr>
        <w:t>白朴</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的杂剧代表作，书写唐明皇</w:t>
      </w:r>
      <w:r>
        <w:fldChar w:fldCharType="begin"/>
      </w:r>
      <w:r>
        <w:instrText xml:space="preserve"> HYPERLINK "http://baike.baidu.com/item/%E6%9D%8E%E9%9A%86%E5%9F%BA/274734" \t "http://baike.baidu.com/item/%E6%A2%A7%E6%A1%90%E9%9B%A8/_blank" </w:instrText>
      </w:r>
      <w:r>
        <w:fldChar w:fldCharType="separate"/>
      </w:r>
      <w:r>
        <w:rPr>
          <w:rFonts w:hint="eastAsia" w:ascii="宋体" w:hAnsi="宋体" w:cs="方正楷体_GB2312"/>
          <w:szCs w:val="21"/>
          <w:shd w:val="clear" w:color="auto" w:fill="FFFFFF"/>
        </w:rPr>
        <w:t>李隆基</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与</w:t>
      </w:r>
      <w:r>
        <w:fldChar w:fldCharType="begin"/>
      </w:r>
      <w:r>
        <w:instrText xml:space="preserve"> HYPERLINK "http://baike.baidu.com/item/%E6%9D%A8%E8%B4%B5%E5%A6%83/32218" \t "http://baike.baidu.com/item/%E6%A2%A7%E6%A1%90%E9%9B%A8/_blank" </w:instrText>
      </w:r>
      <w:r>
        <w:fldChar w:fldCharType="separate"/>
      </w:r>
      <w:r>
        <w:rPr>
          <w:rFonts w:hint="eastAsia" w:ascii="宋体" w:hAnsi="宋体" w:cs="方正楷体_GB2312"/>
          <w:szCs w:val="21"/>
          <w:shd w:val="clear" w:color="auto" w:fill="FFFFFF"/>
        </w:rPr>
        <w:t>杨贵妃</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的爱情故事。《救风尘》是元代</w:t>
      </w:r>
      <w:r>
        <w:fldChar w:fldCharType="begin"/>
      </w:r>
      <w:r>
        <w:instrText xml:space="preserve"> HYPERLINK "http://baike.baidu.com/item/%E5%85%B3%E6%B1%89%E5%8D%BF" \t "http://baike.baidu.com/item/_blank" </w:instrText>
      </w:r>
      <w:r>
        <w:fldChar w:fldCharType="separate"/>
      </w:r>
      <w:r>
        <w:rPr>
          <w:rFonts w:hint="eastAsia" w:ascii="宋体" w:hAnsi="宋体" w:cs="方正楷体_GB2312"/>
          <w:szCs w:val="21"/>
          <w:shd w:val="clear" w:color="auto" w:fill="FFFFFF"/>
        </w:rPr>
        <w:t>关汉卿</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的杂剧作品，主要描写恶棍周舍骗娶风尘女子宋引章后又加以虐待，宋引章的结义姐妹</w:t>
      </w:r>
      <w:r>
        <w:fldChar w:fldCharType="begin"/>
      </w:r>
      <w:r>
        <w:instrText xml:space="preserve"> HYPERLINK "http://baike.baidu.com/item/%E8%B5%B5%E7%9B%BC%E5%84%BF" \t "http://baike.baidu.com/item/_blank" </w:instrText>
      </w:r>
      <w:r>
        <w:fldChar w:fldCharType="separate"/>
      </w:r>
      <w:r>
        <w:rPr>
          <w:rFonts w:hint="eastAsia" w:ascii="宋体" w:hAnsi="宋体" w:cs="方正楷体_GB2312"/>
          <w:szCs w:val="21"/>
          <w:shd w:val="clear" w:color="auto" w:fill="FFFFFF"/>
        </w:rPr>
        <w:t>赵盼儿</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巧设计谋将其救出的故事。</w:t>
      </w:r>
    </w:p>
    <w:p w14:paraId="2A96A4A3">
      <w:pPr>
        <w:pStyle w:val="49"/>
        <w:jc w:val="left"/>
        <w:rPr>
          <w:rFonts w:ascii="宋体" w:hAnsi="宋体" w:cs="方正楷体_GB2312"/>
          <w:szCs w:val="21"/>
          <w:shd w:val="clear" w:color="auto" w:fill="FFFFFF"/>
        </w:rPr>
      </w:pPr>
    </w:p>
    <w:p w14:paraId="7036D5CE">
      <w:pPr>
        <w:ind w:firstLine="480" w:firstLineChars="200"/>
        <w:rPr>
          <w:rFonts w:cs="方正楷体_GB2312"/>
          <w:szCs w:val="21"/>
          <w:shd w:val="clear" w:color="auto" w:fill="FFFFFF"/>
        </w:rPr>
      </w:pPr>
    </w:p>
    <w:p w14:paraId="02B542D1">
      <w:pPr>
        <w:pBdr>
          <w:top w:val="single" w:color="000000" w:sz="4" w:space="0"/>
          <w:left w:val="single" w:color="000000" w:sz="4" w:space="0"/>
          <w:bottom w:val="single" w:color="000000" w:sz="4" w:space="0"/>
          <w:right w:val="single" w:color="000000" w:sz="4" w:space="0"/>
        </w:pBdr>
        <w:ind w:firstLine="482" w:firstLineChars="200"/>
        <w:rPr>
          <w:rFonts w:ascii="黑体" w:hAnsi="黑体" w:eastAsia="黑体" w:cs="黑体"/>
          <w:b/>
          <w:bCs/>
          <w:szCs w:val="21"/>
        </w:rPr>
      </w:pPr>
      <w:r>
        <w:rPr>
          <w:rFonts w:hint="eastAsia" w:ascii="黑体" w:hAnsi="黑体" w:eastAsia="黑体" w:cs="黑体"/>
          <w:b/>
          <w:bCs/>
          <w:szCs w:val="21"/>
        </w:rPr>
        <w:t>8.李白《望天门山》：</w:t>
      </w:r>
      <w:r>
        <w:rPr>
          <w:rFonts w:hint="eastAsia" w:ascii="黑体" w:hAnsi="黑体" w:eastAsia="黑体" w:cs="黑体"/>
          <w:b/>
          <w:bCs/>
          <w:szCs w:val="21"/>
          <w:u w:val="single"/>
        </w:rPr>
        <w:t xml:space="preserve">               </w:t>
      </w:r>
      <w:r>
        <w:rPr>
          <w:rFonts w:hint="eastAsia" w:ascii="黑体" w:hAnsi="黑体" w:eastAsia="黑体" w:cs="黑体"/>
          <w:b/>
          <w:bCs/>
          <w:szCs w:val="21"/>
        </w:rPr>
        <w:t xml:space="preserve"> ，碧水东流至此回。</w:t>
      </w:r>
    </w:p>
    <w:p w14:paraId="7ED0EC84">
      <w:pPr>
        <w:pBdr>
          <w:top w:val="single" w:color="000000" w:sz="4" w:space="0"/>
          <w:left w:val="single" w:color="000000" w:sz="4" w:space="0"/>
          <w:bottom w:val="single" w:color="000000" w:sz="4" w:space="0"/>
          <w:right w:val="single" w:color="000000" w:sz="4" w:space="0"/>
        </w:pBdr>
        <w:ind w:firstLine="480" w:firstLineChars="200"/>
        <w:rPr>
          <w:rFonts w:cs="黑体"/>
          <w:szCs w:val="21"/>
        </w:rPr>
      </w:pPr>
      <w:r>
        <w:rPr>
          <w:rFonts w:hint="eastAsia" w:cs="黑体"/>
          <w:szCs w:val="21"/>
        </w:rPr>
        <w:t>A.天门中断楚江开   B.山门中断楚江开  C.天门山中蜀江开  D.天门中断蜀江开</w:t>
      </w:r>
    </w:p>
    <w:p w14:paraId="300E84AF">
      <w:pPr>
        <w:pBdr>
          <w:top w:val="single" w:color="000000" w:sz="4" w:space="0"/>
          <w:left w:val="single" w:color="000000" w:sz="4" w:space="0"/>
          <w:bottom w:val="single" w:color="000000" w:sz="4" w:space="0"/>
          <w:right w:val="single" w:color="000000" w:sz="4" w:space="0"/>
        </w:pBdr>
        <w:ind w:firstLine="482" w:firstLineChars="200"/>
        <w:rPr>
          <w:rFonts w:cs="黑体"/>
          <w:b/>
          <w:bCs/>
          <w:szCs w:val="21"/>
        </w:rPr>
      </w:pPr>
      <w:r>
        <w:rPr>
          <w:rFonts w:hint="eastAsia" w:cs="黑体"/>
          <w:b/>
          <w:bCs/>
          <w:szCs w:val="21"/>
        </w:rPr>
        <w:t>正确答案：A.天门中断楚江开</w:t>
      </w:r>
    </w:p>
    <w:p w14:paraId="3804FA60">
      <w:pPr>
        <w:ind w:firstLine="480" w:firstLineChars="200"/>
        <w:rPr>
          <w:rFonts w:cs="方正楷体_GB2312"/>
          <w:szCs w:val="21"/>
          <w:shd w:val="clear" w:color="auto" w:fill="FFFFFF"/>
        </w:rPr>
      </w:pPr>
    </w:p>
    <w:p w14:paraId="320615AF">
      <w:pPr>
        <w:pStyle w:val="49"/>
        <w:ind w:firstLine="0" w:firstLineChars="0"/>
        <w:jc w:val="left"/>
        <w:rPr>
          <w:rFonts w:ascii="宋体" w:hAnsi="宋体" w:cs="方正楷体_GB2312"/>
          <w:b/>
          <w:bCs/>
          <w:szCs w:val="21"/>
          <w:shd w:val="clear" w:color="auto" w:fill="FFFFFF"/>
        </w:rPr>
      </w:pPr>
      <w:r>
        <w:rPr>
          <w:rFonts w:hint="eastAsia" w:ascii="宋体" w:hAnsi="宋体" w:cs="方正楷体_GB2312"/>
          <w:b/>
          <w:bCs/>
          <w:szCs w:val="21"/>
          <w:shd w:val="clear" w:color="auto" w:fill="FFFFFF"/>
        </w:rPr>
        <w:t>【专家解析】</w:t>
      </w:r>
    </w:p>
    <w:p w14:paraId="2E7AA820">
      <w:pPr>
        <w:ind w:firstLine="480" w:firstLineChars="200"/>
        <w:rPr>
          <w:rFonts w:cs="方正楷体_GB2312"/>
          <w:szCs w:val="21"/>
          <w:shd w:val="clear" w:color="auto" w:fill="FFFFFF"/>
        </w:rPr>
      </w:pPr>
      <w:r>
        <w:rPr>
          <w:rFonts w:hint="eastAsia" w:cs="方正楷体_GB2312"/>
          <w:szCs w:val="21"/>
          <w:shd w:val="clear" w:color="auto" w:fill="FFFFFF"/>
        </w:rPr>
        <w:t>全诗为：“天门中断楚江开，碧水东流至此回。两岸青山相对出，孤帆一片日边来。”天门山：位于安徽省和县与芜湖市长江两岸，在江北的叫西梁山，在江南的叫东梁山（古代又称博望山）。两山隔江对峙，形同天设的门户，天门由此得名。《江南通志》记云：“两山石状晓岩，东西相向，横夹大江，对峙如门。俗呼梁山曰西梁山，呼博望山曰东梁山，总谓之天门山。”中断：江水从中间隔断两山。楚江：即长江，因为古代长江中游地带属楚国，所以叫楚江。</w:t>
      </w:r>
    </w:p>
    <w:p w14:paraId="3290AD64">
      <w:pPr>
        <w:ind w:firstLine="480" w:firstLineChars="200"/>
        <w:rPr>
          <w:rFonts w:cs="方正楷体_GB2312"/>
          <w:szCs w:val="21"/>
          <w:shd w:val="clear" w:color="auto" w:fill="FFFFFF"/>
        </w:rPr>
      </w:pPr>
    </w:p>
    <w:p w14:paraId="7358A007">
      <w:pPr>
        <w:ind w:firstLine="480" w:firstLineChars="200"/>
        <w:rPr>
          <w:rFonts w:cs="方正楷体_GB2312"/>
          <w:szCs w:val="21"/>
          <w:shd w:val="clear" w:color="auto" w:fill="FFFFFF"/>
        </w:rPr>
      </w:pPr>
    </w:p>
    <w:p w14:paraId="2A00306B">
      <w:pPr>
        <w:pBdr>
          <w:top w:val="single" w:color="000000" w:sz="4" w:space="0"/>
          <w:left w:val="single" w:color="000000" w:sz="4" w:space="0"/>
          <w:bottom w:val="single" w:color="000000" w:sz="4" w:space="0"/>
          <w:right w:val="single" w:color="000000" w:sz="4" w:space="0"/>
        </w:pBdr>
        <w:ind w:firstLine="482" w:firstLineChars="200"/>
        <w:rPr>
          <w:rFonts w:ascii="黑体" w:hAnsi="黑体" w:eastAsia="黑体" w:cs="黑体"/>
          <w:b/>
          <w:bCs/>
          <w:szCs w:val="21"/>
        </w:rPr>
      </w:pPr>
      <w:r>
        <w:rPr>
          <w:rFonts w:hint="eastAsia" w:ascii="黑体" w:hAnsi="黑体" w:eastAsia="黑体" w:cs="黑体"/>
          <w:b/>
          <w:bCs/>
          <w:szCs w:val="21"/>
        </w:rPr>
        <w:t>9.王维《使至塞上》：大漠孤烟直，</w:t>
      </w:r>
      <w:r>
        <w:rPr>
          <w:rFonts w:hint="eastAsia" w:ascii="黑体" w:hAnsi="黑体" w:eastAsia="黑体" w:cs="黑体"/>
          <w:b/>
          <w:bCs/>
          <w:szCs w:val="21"/>
          <w:u w:val="single"/>
        </w:rPr>
        <w:t xml:space="preserve">               </w:t>
      </w:r>
      <w:r>
        <w:rPr>
          <w:rFonts w:hint="eastAsia" w:ascii="黑体" w:hAnsi="黑体" w:eastAsia="黑体" w:cs="黑体"/>
          <w:b/>
          <w:bCs/>
          <w:szCs w:val="21"/>
        </w:rPr>
        <w:t>。</w:t>
      </w:r>
    </w:p>
    <w:p w14:paraId="644E46B8">
      <w:pPr>
        <w:pBdr>
          <w:top w:val="single" w:color="000000" w:sz="4" w:space="0"/>
          <w:left w:val="single" w:color="000000" w:sz="4" w:space="0"/>
          <w:bottom w:val="single" w:color="000000" w:sz="4" w:space="0"/>
          <w:right w:val="single" w:color="000000" w:sz="4" w:space="0"/>
        </w:pBdr>
        <w:ind w:firstLine="480" w:firstLineChars="200"/>
        <w:rPr>
          <w:rFonts w:cs="黑体"/>
          <w:szCs w:val="21"/>
        </w:rPr>
      </w:pPr>
      <w:r>
        <w:rPr>
          <w:rFonts w:hint="eastAsia" w:cs="黑体"/>
          <w:szCs w:val="21"/>
        </w:rPr>
        <w:t>A.长河落日圆     B.常河落日圆    C.长河夕阳圆     D.长河落日园</w:t>
      </w:r>
    </w:p>
    <w:p w14:paraId="29FBF67C">
      <w:pPr>
        <w:pBdr>
          <w:top w:val="single" w:color="000000" w:sz="4" w:space="0"/>
          <w:left w:val="single" w:color="000000" w:sz="4" w:space="0"/>
          <w:bottom w:val="single" w:color="000000" w:sz="4" w:space="0"/>
          <w:right w:val="single" w:color="000000" w:sz="4" w:space="0"/>
        </w:pBdr>
        <w:ind w:firstLine="482" w:firstLineChars="200"/>
        <w:rPr>
          <w:rFonts w:cs="黑体"/>
          <w:b/>
          <w:bCs/>
          <w:szCs w:val="21"/>
        </w:rPr>
      </w:pPr>
      <w:r>
        <w:rPr>
          <w:rFonts w:hint="eastAsia" w:cs="黑体"/>
          <w:b/>
          <w:bCs/>
          <w:szCs w:val="21"/>
        </w:rPr>
        <w:t>正确答案：A.长河落日圆</w:t>
      </w:r>
    </w:p>
    <w:p w14:paraId="422BAD44">
      <w:pPr>
        <w:ind w:firstLine="480" w:firstLineChars="200"/>
        <w:rPr>
          <w:rFonts w:cs="方正楷体_GB2312"/>
          <w:szCs w:val="21"/>
          <w:shd w:val="clear" w:color="auto" w:fill="FFFFFF"/>
        </w:rPr>
      </w:pPr>
    </w:p>
    <w:p w14:paraId="20A2E8B7">
      <w:pPr>
        <w:pStyle w:val="49"/>
        <w:ind w:firstLine="0" w:firstLineChars="0"/>
        <w:jc w:val="left"/>
        <w:rPr>
          <w:rFonts w:ascii="宋体" w:hAnsi="宋体" w:cs="方正楷体_GB2312"/>
          <w:b/>
          <w:bCs/>
          <w:szCs w:val="21"/>
          <w:shd w:val="clear" w:color="auto" w:fill="FFFFFF"/>
        </w:rPr>
      </w:pPr>
      <w:r>
        <w:rPr>
          <w:rFonts w:hint="eastAsia" w:ascii="宋体" w:hAnsi="宋体" w:cs="方正楷体_GB2312"/>
          <w:b/>
          <w:bCs/>
          <w:szCs w:val="21"/>
          <w:shd w:val="clear" w:color="auto" w:fill="FFFFFF"/>
        </w:rPr>
        <w:t>【专家解析】</w:t>
      </w:r>
    </w:p>
    <w:p w14:paraId="24C6743F">
      <w:pPr>
        <w:ind w:firstLine="480" w:firstLineChars="200"/>
        <w:rPr>
          <w:rFonts w:cs="方正楷体_GB2312"/>
          <w:szCs w:val="21"/>
          <w:shd w:val="clear" w:color="auto" w:fill="FFFFFF"/>
        </w:rPr>
      </w:pPr>
      <w:r>
        <w:rPr>
          <w:rFonts w:hint="eastAsia" w:cs="方正楷体_GB2312"/>
          <w:szCs w:val="21"/>
          <w:shd w:val="clear" w:color="auto" w:fill="FFFFFF"/>
        </w:rPr>
        <w:t xml:space="preserve">全诗为：“单车欲问边，属国过居延。征蓬出汉塞，归雁入胡天。大漠孤烟直，长河落日圆。萧关逢候骑，都护在燕然。”“大漠孤烟直，长河落日圆”一联，写出了作者进入边塞后所看到的塞外奇特壮丽的风光，画面开阔，意境雄浑， </w:t>
      </w:r>
      <w:r>
        <w:fldChar w:fldCharType="begin"/>
      </w:r>
      <w:r>
        <w:instrText xml:space="preserve"> HYPERLINK "http://so.gushiwen.org/author_408.aspx" </w:instrText>
      </w:r>
      <w:r>
        <w:fldChar w:fldCharType="separate"/>
      </w:r>
      <w:r>
        <w:rPr>
          <w:rFonts w:hint="eastAsia" w:cs="方正楷体_GB2312"/>
          <w:szCs w:val="21"/>
          <w:shd w:val="clear" w:color="auto" w:fill="FFFFFF"/>
        </w:rPr>
        <w:t>王国维</w:t>
      </w:r>
      <w:r>
        <w:rPr>
          <w:rFonts w:hint="eastAsia" w:cs="方正楷体_GB2312"/>
          <w:szCs w:val="21"/>
          <w:shd w:val="clear" w:color="auto" w:fill="FFFFFF"/>
        </w:rPr>
        <w:fldChar w:fldCharType="end"/>
      </w:r>
      <w:r>
        <w:rPr>
          <w:rFonts w:hint="eastAsia" w:cs="方正楷体_GB2312"/>
          <w:szCs w:val="21"/>
          <w:shd w:val="clear" w:color="auto" w:fill="FFFFFF"/>
        </w:rPr>
        <w:t>称之为“千古壮观”的名句。边疆沙漠，浩瀚无边，所以用了“大漠”的“大”字。边塞荒凉，没有什么奇观异景，烽火台燃起的那一股浓烟就显得格外醒目，因此称作“孤烟”。一个“孤”字写出了景物的单调，紧接一个“直”字，又表现了它的劲拔、坚毅之美。沙漠上没有山峦林木，那横贯其间的黄河，就非用一个“长”字不能表达诗人的感觉。落日，本来容易给人以感伤的印象，这里用一“圆”字，却给人以亲切温暖而又苍茫的感觉。一个“圆”字，一个“直”字，不仅准确地描绘了沙漠的景象，而且表现了作者深切地感受。诗人把自己的孤寂情绪巧妙地融于在广阔的自然景象的描绘中。</w:t>
      </w:r>
    </w:p>
    <w:p w14:paraId="6C665E77">
      <w:pPr>
        <w:ind w:firstLine="480" w:firstLineChars="200"/>
        <w:rPr>
          <w:rFonts w:cs="方正楷体_GB2312"/>
          <w:szCs w:val="21"/>
          <w:shd w:val="clear" w:color="auto" w:fill="FFFFFF"/>
        </w:rPr>
      </w:pPr>
    </w:p>
    <w:p w14:paraId="2E42E34F">
      <w:pPr>
        <w:ind w:firstLine="480" w:firstLineChars="200"/>
        <w:rPr>
          <w:rFonts w:cs="方正楷体_GB2312"/>
          <w:szCs w:val="21"/>
          <w:shd w:val="clear" w:color="auto" w:fill="FFFFFF"/>
        </w:rPr>
      </w:pPr>
    </w:p>
    <w:p w14:paraId="57170CB6">
      <w:pPr>
        <w:pBdr>
          <w:top w:val="single" w:color="000000" w:sz="4" w:space="0"/>
          <w:left w:val="single" w:color="000000" w:sz="4" w:space="0"/>
          <w:bottom w:val="single" w:color="000000" w:sz="4" w:space="0"/>
          <w:right w:val="single" w:color="000000" w:sz="4" w:space="0"/>
        </w:pBdr>
        <w:ind w:firstLine="482" w:firstLineChars="200"/>
        <w:rPr>
          <w:rFonts w:ascii="黑体" w:hAnsi="黑体" w:eastAsia="黑体" w:cs="黑体"/>
          <w:b/>
          <w:bCs/>
          <w:szCs w:val="21"/>
        </w:rPr>
      </w:pPr>
      <w:r>
        <w:rPr>
          <w:rFonts w:hint="eastAsia" w:ascii="黑体" w:hAnsi="黑体" w:eastAsia="黑体" w:cs="黑体"/>
          <w:b/>
          <w:bCs/>
          <w:szCs w:val="21"/>
        </w:rPr>
        <w:t>10.“六月飞雪”典故与哪位剧作家的剧作品有关：</w:t>
      </w:r>
    </w:p>
    <w:p w14:paraId="2A4F991B">
      <w:pPr>
        <w:pBdr>
          <w:top w:val="single" w:color="000000" w:sz="4" w:space="0"/>
          <w:left w:val="single" w:color="000000" w:sz="4" w:space="0"/>
          <w:bottom w:val="single" w:color="000000" w:sz="4" w:space="0"/>
          <w:right w:val="single" w:color="000000" w:sz="4" w:space="0"/>
        </w:pBdr>
        <w:ind w:firstLine="480" w:firstLineChars="200"/>
        <w:rPr>
          <w:rFonts w:cs="黑体"/>
          <w:szCs w:val="21"/>
        </w:rPr>
      </w:pPr>
      <w:r>
        <w:rPr>
          <w:rFonts w:hint="eastAsia" w:cs="黑体"/>
          <w:szCs w:val="21"/>
        </w:rPr>
        <w:t>A．王实甫    B．关汉卿    C．郑光祖    D．汤显祖</w:t>
      </w:r>
    </w:p>
    <w:p w14:paraId="4AB1655E">
      <w:pPr>
        <w:pBdr>
          <w:top w:val="single" w:color="000000" w:sz="4" w:space="0"/>
          <w:left w:val="single" w:color="000000" w:sz="4" w:space="0"/>
          <w:bottom w:val="single" w:color="000000" w:sz="4" w:space="0"/>
          <w:right w:val="single" w:color="000000" w:sz="4" w:space="0"/>
        </w:pBdr>
        <w:ind w:firstLine="482" w:firstLineChars="200"/>
        <w:rPr>
          <w:rFonts w:cs="黑体"/>
          <w:b/>
          <w:bCs/>
          <w:szCs w:val="21"/>
        </w:rPr>
      </w:pPr>
      <w:r>
        <w:rPr>
          <w:rFonts w:hint="eastAsia" w:cs="黑体"/>
          <w:b/>
          <w:bCs/>
          <w:szCs w:val="21"/>
        </w:rPr>
        <w:t>正确答案：Ｂ.关汉卿</w:t>
      </w:r>
    </w:p>
    <w:p w14:paraId="128AA8B5">
      <w:pPr>
        <w:rPr>
          <w:rFonts w:cs="方正楷体_GB2312"/>
          <w:szCs w:val="21"/>
          <w:shd w:val="clear" w:color="auto" w:fill="FFFFFF"/>
        </w:rPr>
      </w:pPr>
    </w:p>
    <w:p w14:paraId="6C76EE42">
      <w:pPr>
        <w:rPr>
          <w:rFonts w:cs="方正楷体_GB2312"/>
          <w:b/>
          <w:bCs/>
          <w:szCs w:val="21"/>
          <w:shd w:val="clear" w:color="auto" w:fill="FFFFFF"/>
        </w:rPr>
      </w:pPr>
      <w:r>
        <w:rPr>
          <w:rFonts w:hint="eastAsia" w:cs="方正楷体_GB2312"/>
          <w:b/>
          <w:bCs/>
          <w:szCs w:val="21"/>
          <w:shd w:val="clear" w:color="auto" w:fill="FFFFFF"/>
        </w:rPr>
        <w:t>【专家解析】</w:t>
      </w:r>
    </w:p>
    <w:p w14:paraId="299F5742">
      <w:pPr>
        <w:ind w:firstLine="480" w:firstLineChars="200"/>
        <w:rPr>
          <w:rFonts w:cs="方正楷体_GB2312"/>
          <w:szCs w:val="21"/>
          <w:shd w:val="clear" w:color="auto" w:fill="FFFFFF"/>
        </w:rPr>
      </w:pPr>
      <w:r>
        <w:rPr>
          <w:rFonts w:hint="eastAsia" w:cs="方正楷体_GB2312"/>
          <w:szCs w:val="21"/>
          <w:shd w:val="clear" w:color="auto" w:fill="FFFFFF"/>
        </w:rPr>
        <w:t>“六月飞雪”这一情节最早出现于战国时期，</w:t>
      </w:r>
      <w:r>
        <w:rPr>
          <w:rFonts w:hint="eastAsia"/>
        </w:rPr>
        <w:fldChar w:fldCharType="begin"/>
      </w:r>
      <w:r>
        <w:instrText xml:space="preserve"> HYPERLINK "http://baike.sogou.com/lemma/ShowInnerLink.htm?lemmaId=64563270" \t "http://baike.sogou.com/_blank" </w:instrText>
      </w:r>
      <w:r>
        <w:rPr>
          <w:rFonts w:hint="eastAsia"/>
        </w:rPr>
        <w:fldChar w:fldCharType="separate"/>
      </w:r>
      <w:r>
        <w:rPr>
          <w:rFonts w:hint="eastAsia" w:cs="方正楷体_GB2312"/>
          <w:szCs w:val="21"/>
          <w:shd w:val="clear" w:color="auto" w:fill="FFFFFF"/>
        </w:rPr>
        <w:t>燕昭王</w:t>
      </w:r>
      <w:r>
        <w:rPr>
          <w:rFonts w:hint="eastAsia" w:cs="方正楷体_GB2312"/>
          <w:szCs w:val="21"/>
          <w:shd w:val="clear" w:color="auto" w:fill="FFFFFF"/>
        </w:rPr>
        <w:fldChar w:fldCharType="end"/>
      </w:r>
      <w:r>
        <w:rPr>
          <w:rFonts w:hint="eastAsia" w:cs="方正楷体_GB2312"/>
          <w:szCs w:val="21"/>
          <w:shd w:val="clear" w:color="auto" w:fill="FFFFFF"/>
        </w:rPr>
        <w:t>姬平请齐国的</w:t>
      </w:r>
      <w:r>
        <w:fldChar w:fldCharType="begin"/>
      </w:r>
      <w:r>
        <w:instrText xml:space="preserve"> HYPERLINK "http://baike.sogou.com/lemma/ShowInnerLink.htm?lemmaId=236484" \t "http://baike.sogou.com/_blank" </w:instrText>
      </w:r>
      <w:r>
        <w:fldChar w:fldCharType="separate"/>
      </w:r>
      <w:r>
        <w:rPr>
          <w:rFonts w:hint="eastAsia" w:cs="方正楷体_GB2312"/>
          <w:szCs w:val="21"/>
          <w:shd w:val="clear" w:color="auto" w:fill="FFFFFF"/>
        </w:rPr>
        <w:t>邹衍</w:t>
      </w:r>
      <w:r>
        <w:rPr>
          <w:rFonts w:hint="eastAsia" w:cs="方正楷体_GB2312"/>
          <w:szCs w:val="21"/>
          <w:shd w:val="clear" w:color="auto" w:fill="FFFFFF"/>
        </w:rPr>
        <w:fldChar w:fldCharType="end"/>
      </w:r>
      <w:r>
        <w:rPr>
          <w:rFonts w:hint="eastAsia" w:cs="方正楷体_GB2312"/>
          <w:szCs w:val="21"/>
          <w:shd w:val="clear" w:color="auto" w:fill="FFFFFF"/>
        </w:rPr>
        <w:t>等贤人来帮助治理国家，燕国部分人对邹衍不满，在燕王面前进谗言，邹衍蒙冤入狱。当时正值盛夏六月，天降大风雪。燕王意识到邹衍的冤屈，就释放了他。在《窦娥冤》中，窦娥被无赖诬陷，又被官府错判斩刑，临刑前说自己若是冤屈，将出现三件事：血落白练、六月飞雪、三年大旱。随后三件事一一应验，由此证明了窦娥的冤屈。后人以“六月飞雪”来比喻冤狱。</w:t>
      </w:r>
    </w:p>
    <w:p w14:paraId="60E34D6D">
      <w:pPr>
        <w:ind w:firstLine="480" w:firstLineChars="200"/>
        <w:rPr>
          <w:rFonts w:cs="方正楷体_GB2312"/>
          <w:szCs w:val="21"/>
          <w:shd w:val="clear" w:color="auto" w:fill="FFFFFF"/>
        </w:rPr>
      </w:pPr>
    </w:p>
    <w:p w14:paraId="0B1E2F42">
      <w:pPr>
        <w:ind w:firstLine="480" w:firstLineChars="200"/>
        <w:rPr>
          <w:rFonts w:cs="方正楷体_GB2312"/>
          <w:szCs w:val="21"/>
          <w:shd w:val="clear" w:color="auto" w:fill="FFFFFF"/>
        </w:rPr>
      </w:pPr>
    </w:p>
    <w:p w14:paraId="2007B698">
      <w:pPr>
        <w:pBdr>
          <w:top w:val="single" w:color="000000" w:sz="4" w:space="0"/>
          <w:left w:val="single" w:color="000000" w:sz="4" w:space="0"/>
          <w:bottom w:val="single" w:color="000000" w:sz="4" w:space="0"/>
          <w:right w:val="single" w:color="000000" w:sz="4" w:space="0"/>
        </w:pBdr>
        <w:ind w:firstLine="482" w:firstLineChars="200"/>
        <w:rPr>
          <w:rFonts w:ascii="黑体" w:hAnsi="黑体" w:eastAsia="黑体" w:cs="黑体"/>
          <w:b/>
          <w:bCs/>
          <w:szCs w:val="21"/>
        </w:rPr>
      </w:pPr>
      <w:r>
        <w:rPr>
          <w:rFonts w:hint="eastAsia" w:ascii="黑体" w:hAnsi="黑体" w:eastAsia="黑体" w:cs="黑体"/>
          <w:b/>
          <w:bCs/>
          <w:szCs w:val="21"/>
        </w:rPr>
        <w:t>11.姜夔《扬州慢》：“纵豆蔻词工，青楼梦好，难赋深情。”“豆蔻”指的是：</w:t>
      </w:r>
    </w:p>
    <w:p w14:paraId="62F4A0DC">
      <w:pPr>
        <w:pBdr>
          <w:top w:val="single" w:color="000000" w:sz="4" w:space="0"/>
          <w:left w:val="single" w:color="000000" w:sz="4" w:space="0"/>
          <w:bottom w:val="single" w:color="000000" w:sz="4" w:space="0"/>
          <w:right w:val="single" w:color="000000" w:sz="4" w:space="0"/>
        </w:pBdr>
        <w:ind w:firstLine="480" w:firstLineChars="200"/>
        <w:rPr>
          <w:rFonts w:cs="黑体"/>
          <w:szCs w:val="21"/>
        </w:rPr>
      </w:pPr>
      <w:r>
        <w:rPr>
          <w:rFonts w:hint="eastAsia" w:cs="黑体"/>
          <w:szCs w:val="21"/>
        </w:rPr>
        <w:t>A．13岁      B．15岁      C．18岁     D．20岁</w:t>
      </w:r>
    </w:p>
    <w:p w14:paraId="5DCC083D">
      <w:pPr>
        <w:pBdr>
          <w:top w:val="single" w:color="000000" w:sz="4" w:space="0"/>
          <w:left w:val="single" w:color="000000" w:sz="4" w:space="0"/>
          <w:bottom w:val="single" w:color="000000" w:sz="4" w:space="0"/>
          <w:right w:val="single" w:color="000000" w:sz="4" w:space="0"/>
        </w:pBdr>
        <w:ind w:firstLine="482" w:firstLineChars="200"/>
        <w:rPr>
          <w:rFonts w:cs="黑体"/>
          <w:b/>
          <w:bCs/>
          <w:szCs w:val="21"/>
        </w:rPr>
      </w:pPr>
      <w:r>
        <w:rPr>
          <w:rFonts w:hint="eastAsia" w:cs="黑体"/>
          <w:b/>
          <w:bCs/>
          <w:szCs w:val="21"/>
        </w:rPr>
        <w:t>正确答案：Ａ.13岁</w:t>
      </w:r>
    </w:p>
    <w:p w14:paraId="7764F0B6">
      <w:pPr>
        <w:pStyle w:val="16"/>
        <w:shd w:val="clear" w:color="auto" w:fill="FFFFFF"/>
        <w:spacing w:before="0" w:beforeAutospacing="0" w:after="0" w:afterAutospacing="0"/>
        <w:ind w:firstLine="420" w:firstLineChars="200"/>
        <w:rPr>
          <w:rFonts w:cs="方正楷体_GB2312"/>
          <w:kern w:val="2"/>
          <w:sz w:val="21"/>
          <w:szCs w:val="21"/>
          <w:shd w:val="clear" w:color="auto" w:fill="FFFFFF"/>
        </w:rPr>
      </w:pPr>
    </w:p>
    <w:p w14:paraId="76736D2D">
      <w:pPr>
        <w:pStyle w:val="49"/>
        <w:ind w:firstLine="0" w:firstLineChars="0"/>
        <w:jc w:val="left"/>
        <w:rPr>
          <w:rFonts w:ascii="宋体" w:hAnsi="宋体" w:cs="方正楷体_GB2312"/>
          <w:b/>
          <w:bCs/>
          <w:szCs w:val="21"/>
          <w:shd w:val="clear" w:color="auto" w:fill="FFFFFF"/>
        </w:rPr>
      </w:pPr>
      <w:r>
        <w:rPr>
          <w:rFonts w:hint="eastAsia" w:ascii="宋体" w:hAnsi="宋体" w:cs="方正楷体_GB2312"/>
          <w:b/>
          <w:bCs/>
          <w:szCs w:val="21"/>
          <w:shd w:val="clear" w:color="auto" w:fill="FFFFFF"/>
        </w:rPr>
        <w:t>【专家解析】</w:t>
      </w:r>
    </w:p>
    <w:p w14:paraId="45304950">
      <w:pPr>
        <w:pStyle w:val="49"/>
        <w:jc w:val="left"/>
        <w:rPr>
          <w:rFonts w:ascii="宋体" w:hAnsi="宋体" w:cs="方正楷体_GB2312"/>
          <w:szCs w:val="21"/>
          <w:shd w:val="clear" w:color="auto" w:fill="FFFFFF"/>
        </w:rPr>
      </w:pPr>
      <w:r>
        <w:rPr>
          <w:rFonts w:hint="eastAsia" w:ascii="宋体" w:hAnsi="宋体" w:cs="方正楷体_GB2312"/>
          <w:szCs w:val="21"/>
          <w:shd w:val="clear" w:color="auto" w:fill="FFFFFF"/>
        </w:rPr>
        <w:t>此句化用于唐代杜牧的《赠别》：“娉娉袅袅十三余，豆蔻梢头二月初。春风十里扬州路，卷上珠帘总不如。”由此可知豆蔻年华为13岁。杜牧离开扬州时，用此诗赠别一位相好的歌妓，用卷上珠帘总不如来赞美这位歌妓的美貌。姜夔，字尧章，号</w:t>
      </w:r>
      <w:r>
        <w:rPr>
          <w:rFonts w:hint="eastAsia"/>
        </w:rPr>
        <w:fldChar w:fldCharType="begin"/>
      </w:r>
      <w:r>
        <w:instrText xml:space="preserve"> HYPERLINK "http://baike.baidu.com/item/%E7%99%BD%E7%9F%B3%E9%81%93%E4%BA%BA" \t "http://baike.baidu.com/item/_blank" </w:instrText>
      </w:r>
      <w:r>
        <w:rPr>
          <w:rFonts w:hint="eastAsia"/>
        </w:rPr>
        <w:fldChar w:fldCharType="separate"/>
      </w:r>
      <w:r>
        <w:rPr>
          <w:rFonts w:hint="eastAsia" w:ascii="宋体" w:hAnsi="宋体" w:cs="方正楷体_GB2312"/>
          <w:szCs w:val="21"/>
          <w:shd w:val="clear" w:color="auto" w:fill="FFFFFF"/>
        </w:rPr>
        <w:t>白石道人</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，汉族，</w:t>
      </w:r>
      <w:r>
        <w:fldChar w:fldCharType="begin"/>
      </w:r>
      <w:r>
        <w:instrText xml:space="preserve"> HYPERLINK "http://baike.baidu.com/item/%E9%A5%B6%E5%B7%9E" \t "http://baike.baidu.com/item/_blank" </w:instrText>
      </w:r>
      <w:r>
        <w:fldChar w:fldCharType="separate"/>
      </w:r>
      <w:r>
        <w:rPr>
          <w:rFonts w:hint="eastAsia" w:ascii="宋体" w:hAnsi="宋体" w:cs="方正楷体_GB2312"/>
          <w:szCs w:val="21"/>
          <w:shd w:val="clear" w:color="auto" w:fill="FFFFFF"/>
        </w:rPr>
        <w:t>饶州</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鄱阳（今江西省</w:t>
      </w:r>
      <w:r>
        <w:rPr>
          <w:rFonts w:hint="eastAsia"/>
        </w:rPr>
        <w:fldChar w:fldCharType="begin"/>
      </w:r>
      <w:r>
        <w:instrText xml:space="preserve"> HYPERLINK "http://baike.baidu.com/item/%E9%84%B1%E9%98%B3%E5%8E%BF" \t "http://baike.baidu.com/item/_blank" </w:instrText>
      </w:r>
      <w:r>
        <w:rPr>
          <w:rFonts w:hint="eastAsia"/>
        </w:rPr>
        <w:fldChar w:fldCharType="separate"/>
      </w:r>
      <w:r>
        <w:rPr>
          <w:rFonts w:hint="eastAsia" w:ascii="宋体" w:hAnsi="宋体" w:cs="方正楷体_GB2312"/>
          <w:szCs w:val="21"/>
          <w:shd w:val="clear" w:color="auto" w:fill="FFFFFF"/>
        </w:rPr>
        <w:t>鄱阳县</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）人。南宋文学家、音乐家。有《</w:t>
      </w:r>
      <w:r>
        <w:rPr>
          <w:rFonts w:hint="eastAsia"/>
        </w:rPr>
        <w:fldChar w:fldCharType="begin"/>
      </w:r>
      <w:r>
        <w:instrText xml:space="preserve"> HYPERLINK "http://baike.baidu.com/item/%E7%99%BD%E7%9F%B3%E9%81%93%E4%BA%BA%E8%AF%97%E9%9B%86" \t "http://baike.baidu.com/item/_blank" </w:instrText>
      </w:r>
      <w:r>
        <w:rPr>
          <w:rFonts w:hint="eastAsia"/>
        </w:rPr>
        <w:fldChar w:fldCharType="separate"/>
      </w:r>
      <w:r>
        <w:rPr>
          <w:rFonts w:hint="eastAsia" w:ascii="宋体" w:hAnsi="宋体" w:cs="方正楷体_GB2312"/>
          <w:szCs w:val="21"/>
          <w:shd w:val="clear" w:color="auto" w:fill="FFFFFF"/>
        </w:rPr>
        <w:t>白石道人诗集</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w:t>
      </w:r>
      <w:r>
        <w:fldChar w:fldCharType="begin"/>
      </w:r>
      <w:r>
        <w:instrText xml:space="preserve"> HYPERLINK "http://baike.baidu.com/item/%E7%99%BD%E7%9F%B3%E9%81%93%E4%BA%BA%E6%AD%8C%E6%9B%B2" \t "http://baike.baidu.com/item/_blank" </w:instrText>
      </w:r>
      <w:r>
        <w:fldChar w:fldCharType="separate"/>
      </w:r>
      <w:r>
        <w:rPr>
          <w:rFonts w:hint="eastAsia" w:ascii="宋体" w:hAnsi="宋体" w:cs="方正楷体_GB2312"/>
          <w:szCs w:val="21"/>
          <w:shd w:val="clear" w:color="auto" w:fill="FFFFFF"/>
        </w:rPr>
        <w:t>白石道人歌曲</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w:t>
      </w:r>
      <w:r>
        <w:fldChar w:fldCharType="begin"/>
      </w:r>
      <w:r>
        <w:instrText xml:space="preserve"> HYPERLINK "http://baike.baidu.com/item/%E7%BB%AD%E4%B9%A6%E8%B0%B1" \t "http://baike.baidu.com/item/_blank" </w:instrText>
      </w:r>
      <w:r>
        <w:fldChar w:fldCharType="separate"/>
      </w:r>
      <w:r>
        <w:rPr>
          <w:rFonts w:hint="eastAsia" w:ascii="宋体" w:hAnsi="宋体" w:cs="方正楷体_GB2312"/>
          <w:szCs w:val="21"/>
          <w:shd w:val="clear" w:color="auto" w:fill="FFFFFF"/>
        </w:rPr>
        <w:t>续书谱</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w:t>
      </w:r>
      <w:r>
        <w:fldChar w:fldCharType="begin"/>
      </w:r>
      <w:r>
        <w:instrText xml:space="preserve"> HYPERLINK "http://baike.baidu.com/item/%E7%BB%9B%E5%B8%96%E5%B9%B3" \t "http://baike.baidu.com/item/_blank" </w:instrText>
      </w:r>
      <w:r>
        <w:fldChar w:fldCharType="separate"/>
      </w:r>
      <w:r>
        <w:rPr>
          <w:rFonts w:hint="eastAsia" w:ascii="宋体" w:hAnsi="宋体" w:cs="方正楷体_GB2312"/>
          <w:szCs w:val="21"/>
          <w:shd w:val="clear" w:color="auto" w:fill="FFFFFF"/>
        </w:rPr>
        <w:t>绛帖平</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》等书传世。</w:t>
      </w:r>
    </w:p>
    <w:p w14:paraId="6879668A">
      <w:pPr>
        <w:pStyle w:val="49"/>
        <w:jc w:val="left"/>
        <w:rPr>
          <w:rFonts w:ascii="宋体" w:hAnsi="宋体" w:cs="方正楷体_GB2312"/>
          <w:szCs w:val="21"/>
          <w:shd w:val="clear" w:color="auto" w:fill="FFFFFF"/>
        </w:rPr>
      </w:pPr>
    </w:p>
    <w:p w14:paraId="145FAC3B">
      <w:pPr>
        <w:pStyle w:val="49"/>
        <w:jc w:val="left"/>
        <w:rPr>
          <w:rFonts w:ascii="宋体" w:hAnsi="宋体" w:cs="方正楷体_GB2312"/>
          <w:szCs w:val="21"/>
          <w:shd w:val="clear" w:color="auto" w:fill="FFFFFF"/>
        </w:rPr>
      </w:pPr>
    </w:p>
    <w:p w14:paraId="355EFCB8">
      <w:pPr>
        <w:pBdr>
          <w:top w:val="single" w:color="000000" w:sz="4" w:space="0"/>
          <w:left w:val="single" w:color="000000" w:sz="4" w:space="0"/>
          <w:bottom w:val="single" w:color="000000" w:sz="4" w:space="0"/>
          <w:right w:val="single" w:color="000000" w:sz="4" w:space="0"/>
        </w:pBdr>
        <w:ind w:firstLine="482" w:firstLineChars="200"/>
        <w:rPr>
          <w:rFonts w:ascii="黑体" w:hAnsi="黑体" w:eastAsia="黑体" w:cs="黑体"/>
          <w:b/>
          <w:bCs/>
          <w:szCs w:val="21"/>
        </w:rPr>
      </w:pPr>
      <w:r>
        <w:rPr>
          <w:rFonts w:hint="eastAsia" w:ascii="黑体" w:hAnsi="黑体" w:eastAsia="黑体" w:cs="黑体"/>
          <w:b/>
          <w:bCs/>
          <w:szCs w:val="21"/>
        </w:rPr>
        <w:t>12.下列不属于“十三经”的是：</w:t>
      </w:r>
    </w:p>
    <w:p w14:paraId="1811FBE8">
      <w:pPr>
        <w:pBdr>
          <w:top w:val="single" w:color="000000" w:sz="4" w:space="0"/>
          <w:left w:val="single" w:color="000000" w:sz="4" w:space="0"/>
          <w:bottom w:val="single" w:color="000000" w:sz="4" w:space="0"/>
          <w:right w:val="single" w:color="000000" w:sz="4" w:space="0"/>
        </w:pBdr>
        <w:ind w:firstLine="480" w:firstLineChars="200"/>
        <w:rPr>
          <w:rFonts w:cs="黑体"/>
          <w:szCs w:val="21"/>
        </w:rPr>
      </w:pPr>
      <w:r>
        <w:rPr>
          <w:rFonts w:hint="eastAsia" w:cs="黑体"/>
          <w:szCs w:val="21"/>
        </w:rPr>
        <w:t>A．周易    B．尚书    C．尔雅    D．史记</w:t>
      </w:r>
    </w:p>
    <w:p w14:paraId="04F9BDB0">
      <w:pPr>
        <w:pBdr>
          <w:top w:val="single" w:color="000000" w:sz="4" w:space="0"/>
          <w:left w:val="single" w:color="000000" w:sz="4" w:space="0"/>
          <w:bottom w:val="single" w:color="000000" w:sz="4" w:space="0"/>
          <w:right w:val="single" w:color="000000" w:sz="4" w:space="0"/>
        </w:pBdr>
        <w:ind w:firstLine="482" w:firstLineChars="200"/>
        <w:rPr>
          <w:rFonts w:cs="黑体"/>
          <w:b/>
          <w:bCs/>
          <w:szCs w:val="21"/>
        </w:rPr>
      </w:pPr>
      <w:r>
        <w:rPr>
          <w:rFonts w:hint="eastAsia" w:cs="黑体"/>
          <w:b/>
          <w:bCs/>
          <w:szCs w:val="21"/>
        </w:rPr>
        <w:t>正确答案：Ｄ.史记</w:t>
      </w:r>
    </w:p>
    <w:p w14:paraId="7BEECA92">
      <w:pPr>
        <w:ind w:firstLine="480" w:firstLineChars="200"/>
        <w:rPr>
          <w:rFonts w:cs="方正楷体_GB2312"/>
          <w:szCs w:val="21"/>
          <w:shd w:val="clear" w:color="auto" w:fill="FFFFFF"/>
        </w:rPr>
      </w:pPr>
    </w:p>
    <w:p w14:paraId="12DE47BD">
      <w:pPr>
        <w:pStyle w:val="49"/>
        <w:ind w:firstLine="0" w:firstLineChars="0"/>
        <w:jc w:val="left"/>
        <w:rPr>
          <w:rFonts w:ascii="宋体" w:hAnsi="宋体" w:cs="方正楷体_GB2312"/>
          <w:b/>
          <w:bCs/>
          <w:szCs w:val="21"/>
          <w:shd w:val="clear" w:color="auto" w:fill="FFFFFF"/>
        </w:rPr>
      </w:pPr>
      <w:r>
        <w:rPr>
          <w:rFonts w:hint="eastAsia" w:ascii="宋体" w:hAnsi="宋体" w:cs="方正楷体_GB2312"/>
          <w:b/>
          <w:bCs/>
          <w:szCs w:val="21"/>
          <w:shd w:val="clear" w:color="auto" w:fill="FFFFFF"/>
        </w:rPr>
        <w:t>【专家解析】</w:t>
      </w:r>
    </w:p>
    <w:p w14:paraId="7472EB82">
      <w:pPr>
        <w:ind w:firstLine="480" w:firstLineChars="200"/>
        <w:rPr>
          <w:rFonts w:cs="方正楷体_GB2312"/>
          <w:szCs w:val="21"/>
          <w:shd w:val="clear" w:color="auto" w:fill="FFFFFF"/>
        </w:rPr>
      </w:pPr>
      <w:r>
        <w:rPr>
          <w:rFonts w:hint="eastAsia" w:cs="方正楷体_GB2312"/>
          <w:szCs w:val="21"/>
          <w:shd w:val="clear" w:color="auto" w:fill="FFFFFF"/>
        </w:rPr>
        <w:t>十三经是指在南宋形成的十三部儒家经典，分别是《</w:t>
      </w:r>
      <w:r>
        <w:rPr>
          <w:rFonts w:hint="eastAsia"/>
        </w:rPr>
        <w:fldChar w:fldCharType="begin"/>
      </w:r>
      <w:r>
        <w:instrText xml:space="preserve"> HYPERLINK "http://baike.baidu.com/item/%E8%AF%97%E7%BB%8F" \t "http://baike.baidu.com/item/%E5%8D%81%E4%B8%89%E7%BB%8F/_blank" </w:instrText>
      </w:r>
      <w:r>
        <w:rPr>
          <w:rFonts w:hint="eastAsia"/>
        </w:rPr>
        <w:fldChar w:fldCharType="separate"/>
      </w:r>
      <w:r>
        <w:rPr>
          <w:rFonts w:hint="eastAsia" w:cs="方正楷体_GB2312"/>
          <w:szCs w:val="21"/>
          <w:shd w:val="clear" w:color="auto" w:fill="FFFFFF"/>
        </w:rPr>
        <w:t>诗经</w:t>
      </w:r>
      <w:r>
        <w:rPr>
          <w:rFonts w:hint="eastAsia" w:cs="方正楷体_GB2312"/>
          <w:szCs w:val="21"/>
          <w:shd w:val="clear" w:color="auto" w:fill="FFFFFF"/>
        </w:rPr>
        <w:fldChar w:fldCharType="end"/>
      </w:r>
      <w:r>
        <w:rPr>
          <w:rFonts w:hint="eastAsia" w:cs="方正楷体_GB2312"/>
          <w:szCs w:val="21"/>
          <w:shd w:val="clear" w:color="auto" w:fill="FFFFFF"/>
        </w:rPr>
        <w:t>》《</w:t>
      </w:r>
      <w:r>
        <w:fldChar w:fldCharType="begin"/>
      </w:r>
      <w:r>
        <w:instrText xml:space="preserve"> HYPERLINK "http://baike.baidu.com/item/%E5%B0%9A%E4%B9%A6" \t "http://baike.baidu.com/item/%E5%8D%81%E4%B8%89%E7%BB%8F/_blank" </w:instrText>
      </w:r>
      <w:r>
        <w:fldChar w:fldCharType="separate"/>
      </w:r>
      <w:r>
        <w:rPr>
          <w:rFonts w:hint="eastAsia" w:cs="方正楷体_GB2312"/>
          <w:szCs w:val="21"/>
          <w:shd w:val="clear" w:color="auto" w:fill="FFFFFF"/>
        </w:rPr>
        <w:t>尚书</w:t>
      </w:r>
      <w:r>
        <w:rPr>
          <w:rFonts w:hint="eastAsia" w:cs="方正楷体_GB2312"/>
          <w:szCs w:val="21"/>
          <w:shd w:val="clear" w:color="auto" w:fill="FFFFFF"/>
        </w:rPr>
        <w:fldChar w:fldCharType="end"/>
      </w:r>
      <w:r>
        <w:rPr>
          <w:rFonts w:hint="eastAsia" w:cs="方正楷体_GB2312"/>
          <w:szCs w:val="21"/>
          <w:shd w:val="clear" w:color="auto" w:fill="FFFFFF"/>
        </w:rPr>
        <w:t>》《</w:t>
      </w:r>
      <w:r>
        <w:fldChar w:fldCharType="begin"/>
      </w:r>
      <w:r>
        <w:instrText xml:space="preserve"> HYPERLINK "http://baike.baidu.com/item/%E5%91%A8%E7%A4%BC" \t "http://baike.baidu.com/item/%E5%8D%81%E4%B8%89%E7%BB%8F/_blank" </w:instrText>
      </w:r>
      <w:r>
        <w:fldChar w:fldCharType="separate"/>
      </w:r>
      <w:r>
        <w:rPr>
          <w:rFonts w:hint="eastAsia" w:cs="方正楷体_GB2312"/>
          <w:szCs w:val="21"/>
          <w:shd w:val="clear" w:color="auto" w:fill="FFFFFF"/>
        </w:rPr>
        <w:t>周礼</w:t>
      </w:r>
      <w:r>
        <w:rPr>
          <w:rFonts w:hint="eastAsia" w:cs="方正楷体_GB2312"/>
          <w:szCs w:val="21"/>
          <w:shd w:val="clear" w:color="auto" w:fill="FFFFFF"/>
        </w:rPr>
        <w:fldChar w:fldCharType="end"/>
      </w:r>
      <w:r>
        <w:rPr>
          <w:rFonts w:hint="eastAsia" w:cs="方正楷体_GB2312"/>
          <w:szCs w:val="21"/>
          <w:shd w:val="clear" w:color="auto" w:fill="FFFFFF"/>
        </w:rPr>
        <w:t>》《</w:t>
      </w:r>
      <w:r>
        <w:fldChar w:fldCharType="begin"/>
      </w:r>
      <w:r>
        <w:instrText xml:space="preserve"> HYPERLINK "http://baike.baidu.com/item/%E4%BB%AA%E7%A4%BC" \t "http://baike.baidu.com/item/%E5%8D%81%E4%B8%89%E7%BB%8F/_blank" </w:instrText>
      </w:r>
      <w:r>
        <w:fldChar w:fldCharType="separate"/>
      </w:r>
      <w:r>
        <w:rPr>
          <w:rFonts w:hint="eastAsia" w:cs="方正楷体_GB2312"/>
          <w:szCs w:val="21"/>
          <w:shd w:val="clear" w:color="auto" w:fill="FFFFFF"/>
        </w:rPr>
        <w:t>仪礼</w:t>
      </w:r>
      <w:r>
        <w:rPr>
          <w:rFonts w:hint="eastAsia" w:cs="方正楷体_GB2312"/>
          <w:szCs w:val="21"/>
          <w:shd w:val="clear" w:color="auto" w:fill="FFFFFF"/>
        </w:rPr>
        <w:fldChar w:fldCharType="end"/>
      </w:r>
      <w:r>
        <w:rPr>
          <w:rFonts w:hint="eastAsia" w:cs="方正楷体_GB2312"/>
          <w:szCs w:val="21"/>
          <w:shd w:val="clear" w:color="auto" w:fill="FFFFFF"/>
        </w:rPr>
        <w:t>》《</w:t>
      </w:r>
      <w:r>
        <w:fldChar w:fldCharType="begin"/>
      </w:r>
      <w:r>
        <w:instrText xml:space="preserve"> HYPERLINK "http://baike.baidu.com/item/%E7%A4%BC%E8%AE%B0" \t "http://baike.baidu.com/item/%E5%8D%81%E4%B8%89%E7%BB%8F/_blank" </w:instrText>
      </w:r>
      <w:r>
        <w:fldChar w:fldCharType="separate"/>
      </w:r>
      <w:r>
        <w:rPr>
          <w:rFonts w:hint="eastAsia" w:cs="方正楷体_GB2312"/>
          <w:szCs w:val="21"/>
          <w:shd w:val="clear" w:color="auto" w:fill="FFFFFF"/>
        </w:rPr>
        <w:t>礼记</w:t>
      </w:r>
      <w:r>
        <w:rPr>
          <w:rFonts w:hint="eastAsia" w:cs="方正楷体_GB2312"/>
          <w:szCs w:val="21"/>
          <w:shd w:val="clear" w:color="auto" w:fill="FFFFFF"/>
        </w:rPr>
        <w:fldChar w:fldCharType="end"/>
      </w:r>
      <w:r>
        <w:rPr>
          <w:rFonts w:hint="eastAsia" w:cs="方正楷体_GB2312"/>
          <w:szCs w:val="21"/>
          <w:shd w:val="clear" w:color="auto" w:fill="FFFFFF"/>
        </w:rPr>
        <w:t>》《</w:t>
      </w:r>
      <w:r>
        <w:fldChar w:fldCharType="begin"/>
      </w:r>
      <w:r>
        <w:instrText xml:space="preserve"> HYPERLINK "http://baike.baidu.com/item/%E6%98%93" \t "http://baike.baidu.com/item/%E5%8D%81%E4%B8%89%E7%BB%8F/_blank" </w:instrText>
      </w:r>
      <w:r>
        <w:fldChar w:fldCharType="separate"/>
      </w:r>
      <w:r>
        <w:rPr>
          <w:rFonts w:hint="eastAsia" w:cs="方正楷体_GB2312"/>
          <w:szCs w:val="21"/>
          <w:shd w:val="clear" w:color="auto" w:fill="FFFFFF"/>
        </w:rPr>
        <w:t>易</w:t>
      </w:r>
      <w:r>
        <w:rPr>
          <w:rFonts w:hint="eastAsia" w:cs="方正楷体_GB2312"/>
          <w:szCs w:val="21"/>
          <w:shd w:val="clear" w:color="auto" w:fill="FFFFFF"/>
        </w:rPr>
        <w:fldChar w:fldCharType="end"/>
      </w:r>
      <w:r>
        <w:rPr>
          <w:rFonts w:hint="eastAsia" w:cs="方正楷体_GB2312"/>
          <w:szCs w:val="21"/>
          <w:shd w:val="clear" w:color="auto" w:fill="FFFFFF"/>
        </w:rPr>
        <w:t>经》《</w:t>
      </w:r>
      <w:r>
        <w:fldChar w:fldCharType="begin"/>
      </w:r>
      <w:r>
        <w:instrText xml:space="preserve"> HYPERLINK "http://baike.baidu.com/item/%E5%B7%A6%E4%BC%A0" \t "http://baike.baidu.com/item/%E5%8D%81%E4%B8%89%E7%BB%8F/_blank" </w:instrText>
      </w:r>
      <w:r>
        <w:fldChar w:fldCharType="separate"/>
      </w:r>
      <w:r>
        <w:rPr>
          <w:rFonts w:hint="eastAsia" w:cs="方正楷体_GB2312"/>
          <w:szCs w:val="21"/>
          <w:shd w:val="clear" w:color="auto" w:fill="FFFFFF"/>
        </w:rPr>
        <w:t>左传</w:t>
      </w:r>
      <w:r>
        <w:rPr>
          <w:rFonts w:hint="eastAsia" w:cs="方正楷体_GB2312"/>
          <w:szCs w:val="21"/>
          <w:shd w:val="clear" w:color="auto" w:fill="FFFFFF"/>
        </w:rPr>
        <w:fldChar w:fldCharType="end"/>
      </w:r>
      <w:r>
        <w:rPr>
          <w:rFonts w:hint="eastAsia" w:cs="方正楷体_GB2312"/>
          <w:szCs w:val="21"/>
          <w:shd w:val="clear" w:color="auto" w:fill="FFFFFF"/>
        </w:rPr>
        <w:t>》《</w:t>
      </w:r>
      <w:r>
        <w:fldChar w:fldCharType="begin"/>
      </w:r>
      <w:r>
        <w:instrText xml:space="preserve"> HYPERLINK "http://baike.baidu.com/item/%E5%85%AC%E7%BE%8A%E4%BC%A0" \t "http://baike.baidu.com/item/%E5%8D%81%E4%B8%89%E7%BB%8F/_blank" </w:instrText>
      </w:r>
      <w:r>
        <w:fldChar w:fldCharType="separate"/>
      </w:r>
      <w:r>
        <w:rPr>
          <w:rFonts w:hint="eastAsia" w:cs="方正楷体_GB2312"/>
          <w:szCs w:val="21"/>
          <w:shd w:val="clear" w:color="auto" w:fill="FFFFFF"/>
        </w:rPr>
        <w:t>公羊传</w:t>
      </w:r>
      <w:r>
        <w:rPr>
          <w:rFonts w:hint="eastAsia" w:cs="方正楷体_GB2312"/>
          <w:szCs w:val="21"/>
          <w:shd w:val="clear" w:color="auto" w:fill="FFFFFF"/>
        </w:rPr>
        <w:fldChar w:fldCharType="end"/>
      </w:r>
      <w:r>
        <w:rPr>
          <w:rFonts w:hint="eastAsia" w:cs="方正楷体_GB2312"/>
          <w:szCs w:val="21"/>
          <w:shd w:val="clear" w:color="auto" w:fill="FFFFFF"/>
        </w:rPr>
        <w:t>》《榖梁传》《</w:t>
      </w:r>
      <w:r>
        <w:fldChar w:fldCharType="begin"/>
      </w:r>
      <w:r>
        <w:instrText xml:space="preserve"> HYPERLINK "http://baike.baidu.com/item/%E8%AE%BA%E8%AF%AD" \t "http://baike.baidu.com/item/%E5%8D%81%E4%B8%89%E7%BB%8F/_blank" </w:instrText>
      </w:r>
      <w:r>
        <w:fldChar w:fldCharType="separate"/>
      </w:r>
      <w:r>
        <w:rPr>
          <w:rFonts w:hint="eastAsia" w:cs="方正楷体_GB2312"/>
          <w:szCs w:val="21"/>
          <w:shd w:val="clear" w:color="auto" w:fill="FFFFFF"/>
        </w:rPr>
        <w:t>论语</w:t>
      </w:r>
      <w:r>
        <w:rPr>
          <w:rFonts w:hint="eastAsia" w:cs="方正楷体_GB2312"/>
          <w:szCs w:val="21"/>
          <w:shd w:val="clear" w:color="auto" w:fill="FFFFFF"/>
        </w:rPr>
        <w:fldChar w:fldCharType="end"/>
      </w:r>
      <w:r>
        <w:rPr>
          <w:rFonts w:hint="eastAsia" w:cs="方正楷体_GB2312"/>
          <w:szCs w:val="21"/>
          <w:shd w:val="clear" w:color="auto" w:fill="FFFFFF"/>
        </w:rPr>
        <w:t>》《</w:t>
      </w:r>
      <w:r>
        <w:fldChar w:fldCharType="begin"/>
      </w:r>
      <w:r>
        <w:instrText xml:space="preserve"> HYPERLINK "http://baike.baidu.com/item/%E5%B0%94%E9%9B%85" \t "http://baike.baidu.com/item/%E5%8D%81%E4%B8%89%E7%BB%8F/_blank" </w:instrText>
      </w:r>
      <w:r>
        <w:fldChar w:fldCharType="separate"/>
      </w:r>
      <w:r>
        <w:rPr>
          <w:rFonts w:hint="eastAsia" w:cs="方正楷体_GB2312"/>
          <w:szCs w:val="21"/>
          <w:shd w:val="clear" w:color="auto" w:fill="FFFFFF"/>
        </w:rPr>
        <w:t>尔雅</w:t>
      </w:r>
      <w:r>
        <w:rPr>
          <w:rFonts w:hint="eastAsia" w:cs="方正楷体_GB2312"/>
          <w:szCs w:val="21"/>
          <w:shd w:val="clear" w:color="auto" w:fill="FFFFFF"/>
        </w:rPr>
        <w:fldChar w:fldCharType="end"/>
      </w:r>
      <w:r>
        <w:rPr>
          <w:rFonts w:hint="eastAsia" w:cs="方正楷体_GB2312"/>
          <w:szCs w:val="21"/>
          <w:shd w:val="clear" w:color="auto" w:fill="FFFFFF"/>
        </w:rPr>
        <w:t>》《</w:t>
      </w:r>
      <w:r>
        <w:fldChar w:fldCharType="begin"/>
      </w:r>
      <w:r>
        <w:instrText xml:space="preserve"> HYPERLINK "http://baike.baidu.com/item/%E5%AD%9D%E7%BB%8F" \t "http://baike.baidu.com/item/%E5%8D%81%E4%B8%89%E7%BB%8F/_blank" </w:instrText>
      </w:r>
      <w:r>
        <w:fldChar w:fldCharType="separate"/>
      </w:r>
      <w:r>
        <w:rPr>
          <w:rFonts w:hint="eastAsia" w:cs="方正楷体_GB2312"/>
          <w:szCs w:val="21"/>
          <w:shd w:val="clear" w:color="auto" w:fill="FFFFFF"/>
        </w:rPr>
        <w:t>孝经</w:t>
      </w:r>
      <w:r>
        <w:rPr>
          <w:rFonts w:hint="eastAsia" w:cs="方正楷体_GB2312"/>
          <w:szCs w:val="21"/>
          <w:shd w:val="clear" w:color="auto" w:fill="FFFFFF"/>
        </w:rPr>
        <w:fldChar w:fldCharType="end"/>
      </w:r>
      <w:r>
        <w:rPr>
          <w:rFonts w:hint="eastAsia" w:cs="方正楷体_GB2312"/>
          <w:szCs w:val="21"/>
          <w:shd w:val="clear" w:color="auto" w:fill="FFFFFF"/>
        </w:rPr>
        <w:t>》《</w:t>
      </w:r>
      <w:r>
        <w:fldChar w:fldCharType="begin"/>
      </w:r>
      <w:r>
        <w:instrText xml:space="preserve"> HYPERLINK "http://baike.baidu.com/item/%E5%AD%9F%E5%AD%90" \t "http://baike.baidu.com/item/%E5%8D%81%E4%B8%89%E7%BB%8F/_blank" </w:instrText>
      </w:r>
      <w:r>
        <w:fldChar w:fldCharType="separate"/>
      </w:r>
      <w:r>
        <w:rPr>
          <w:rFonts w:hint="eastAsia" w:cs="方正楷体_GB2312"/>
          <w:szCs w:val="21"/>
          <w:shd w:val="clear" w:color="auto" w:fill="FFFFFF"/>
        </w:rPr>
        <w:t>孟子</w:t>
      </w:r>
      <w:r>
        <w:rPr>
          <w:rFonts w:hint="eastAsia" w:cs="方正楷体_GB2312"/>
          <w:szCs w:val="21"/>
          <w:shd w:val="clear" w:color="auto" w:fill="FFFFFF"/>
        </w:rPr>
        <w:fldChar w:fldCharType="end"/>
      </w:r>
      <w:r>
        <w:rPr>
          <w:rFonts w:hint="eastAsia" w:cs="方正楷体_GB2312"/>
          <w:szCs w:val="21"/>
          <w:shd w:val="clear" w:color="auto" w:fill="FFFFFF"/>
        </w:rPr>
        <w:t>》。</w:t>
      </w:r>
    </w:p>
    <w:p w14:paraId="77C1CFDC">
      <w:pPr>
        <w:ind w:firstLine="480" w:firstLineChars="200"/>
        <w:rPr>
          <w:rFonts w:cs="方正楷体_GB2312"/>
          <w:szCs w:val="21"/>
          <w:shd w:val="clear" w:color="auto" w:fill="FFFFFF"/>
        </w:rPr>
      </w:pPr>
      <w:r>
        <w:rPr>
          <w:rFonts w:hint="eastAsia" w:cs="方正楷体_GB2312"/>
          <w:szCs w:val="21"/>
          <w:shd w:val="clear" w:color="auto" w:fill="FFFFFF"/>
        </w:rPr>
        <w:t>其形成过程为： 汉立《诗》《书》《易》《礼》《</w:t>
      </w:r>
      <w:r>
        <w:fldChar w:fldCharType="begin"/>
      </w:r>
      <w:r>
        <w:instrText xml:space="preserve"> HYPERLINK "http://baike.baidu.com/item/%E6%98%A5%E7%A7%8B" \t "http://baike.baidu.com/item/%E5%8D%81%E4%B8%89%E7%BB%8F/_blank" </w:instrText>
      </w:r>
      <w:r>
        <w:fldChar w:fldCharType="separate"/>
      </w:r>
      <w:r>
        <w:rPr>
          <w:rFonts w:hint="eastAsia" w:cs="方正楷体_GB2312"/>
          <w:szCs w:val="21"/>
          <w:shd w:val="clear" w:color="auto" w:fill="FFFFFF"/>
        </w:rPr>
        <w:t>春秋</w:t>
      </w:r>
      <w:r>
        <w:rPr>
          <w:rFonts w:hint="eastAsia" w:cs="方正楷体_GB2312"/>
          <w:szCs w:val="21"/>
          <w:shd w:val="clear" w:color="auto" w:fill="FFFFFF"/>
        </w:rPr>
        <w:fldChar w:fldCharType="end"/>
      </w:r>
      <w:r>
        <w:rPr>
          <w:rFonts w:hint="eastAsia" w:cs="方正楷体_GB2312"/>
          <w:szCs w:val="21"/>
          <w:shd w:val="clear" w:color="auto" w:fill="FFFFFF"/>
        </w:rPr>
        <w:t>》于学官，为“</w:t>
      </w:r>
      <w:r>
        <w:fldChar w:fldCharType="begin"/>
      </w:r>
      <w:r>
        <w:instrText xml:space="preserve"> HYPERLINK "http://baike.baidu.com/item/%E4%BA%94%E7%BB%8F" \t "http://baike.baidu.com/item/%E5%8D%81%E4%B8%89%E7%BB%8F/_blank" </w:instrText>
      </w:r>
      <w:r>
        <w:fldChar w:fldCharType="separate"/>
      </w:r>
      <w:r>
        <w:rPr>
          <w:rFonts w:hint="eastAsia" w:cs="方正楷体_GB2312"/>
          <w:szCs w:val="21"/>
          <w:shd w:val="clear" w:color="auto" w:fill="FFFFFF"/>
        </w:rPr>
        <w:t>五经</w:t>
      </w:r>
      <w:r>
        <w:rPr>
          <w:rFonts w:hint="eastAsia" w:cs="方正楷体_GB2312"/>
          <w:szCs w:val="21"/>
          <w:shd w:val="clear" w:color="auto" w:fill="FFFFFF"/>
        </w:rPr>
        <w:fldChar w:fldCharType="end"/>
      </w:r>
      <w:r>
        <w:rPr>
          <w:rFonts w:hint="eastAsia" w:cs="方正楷体_GB2312"/>
          <w:szCs w:val="21"/>
          <w:shd w:val="clear" w:color="auto" w:fill="FFFFFF"/>
        </w:rPr>
        <w:t>”；唐加《</w:t>
      </w:r>
      <w:r>
        <w:fldChar w:fldCharType="begin"/>
      </w:r>
      <w:r>
        <w:instrText xml:space="preserve"> HYPERLINK "http://baike.baidu.com/item/%E5%91%A8%E7%A4%BC" \t "http://baike.baidu.com/item/%E5%8D%81%E4%B8%89%E7%BB%8F/_blank" </w:instrText>
      </w:r>
      <w:r>
        <w:fldChar w:fldCharType="separate"/>
      </w:r>
      <w:r>
        <w:rPr>
          <w:rFonts w:hint="eastAsia" w:cs="方正楷体_GB2312"/>
          <w:szCs w:val="21"/>
          <w:shd w:val="clear" w:color="auto" w:fill="FFFFFF"/>
        </w:rPr>
        <w:t>周礼》《</w:t>
      </w:r>
      <w:r>
        <w:rPr>
          <w:rFonts w:hint="eastAsia" w:cs="方正楷体_GB2312"/>
          <w:szCs w:val="21"/>
          <w:shd w:val="clear" w:color="auto" w:fill="FFFFFF"/>
        </w:rPr>
        <w:fldChar w:fldCharType="end"/>
      </w:r>
      <w:r>
        <w:fldChar w:fldCharType="begin"/>
      </w:r>
      <w:r>
        <w:instrText xml:space="preserve"> HYPERLINK "http://baike.baidu.com/item/%E4%BB%AA%E7%A4%BC" \t "http://baike.baidu.com/item/%E5%8D%81%E4%B8%89%E7%BB%8F/_blank" </w:instrText>
      </w:r>
      <w:r>
        <w:fldChar w:fldCharType="separate"/>
      </w:r>
      <w:r>
        <w:rPr>
          <w:rFonts w:hint="eastAsia" w:cs="方正楷体_GB2312"/>
          <w:szCs w:val="21"/>
          <w:shd w:val="clear" w:color="auto" w:fill="FFFFFF"/>
        </w:rPr>
        <w:t>仪礼》《</w:t>
      </w:r>
      <w:r>
        <w:rPr>
          <w:rFonts w:hint="eastAsia" w:cs="方正楷体_GB2312"/>
          <w:szCs w:val="21"/>
          <w:shd w:val="clear" w:color="auto" w:fill="FFFFFF"/>
        </w:rPr>
        <w:fldChar w:fldCharType="end"/>
      </w:r>
      <w:r>
        <w:rPr>
          <w:rFonts w:hint="eastAsia" w:cs="方正楷体_GB2312"/>
          <w:szCs w:val="21"/>
          <w:shd w:val="clear" w:color="auto" w:fill="FFFFFF"/>
        </w:rPr>
        <w:t>公羊传》《谷梁传》为“九经”；至开成年间刻石</w:t>
      </w:r>
      <w:r>
        <w:fldChar w:fldCharType="begin"/>
      </w:r>
      <w:r>
        <w:instrText xml:space="preserve"> HYPERLINK "http://baike.baidu.com/item/%E5%9B%BD%E5%AD%90%E5%AD%A6" \t "http://baike.baidu.com/item/%E5%8D%81%E4%B8%89%E7%BB%8F/_blank" </w:instrText>
      </w:r>
      <w:r>
        <w:fldChar w:fldCharType="separate"/>
      </w:r>
      <w:r>
        <w:rPr>
          <w:rFonts w:hint="eastAsia" w:cs="方正楷体_GB2312"/>
          <w:szCs w:val="21"/>
          <w:shd w:val="clear" w:color="auto" w:fill="FFFFFF"/>
        </w:rPr>
        <w:t>国子学</w:t>
      </w:r>
      <w:r>
        <w:rPr>
          <w:rFonts w:hint="eastAsia" w:cs="方正楷体_GB2312"/>
          <w:szCs w:val="21"/>
          <w:shd w:val="clear" w:color="auto" w:fill="FFFFFF"/>
        </w:rPr>
        <w:fldChar w:fldCharType="end"/>
      </w:r>
      <w:r>
        <w:rPr>
          <w:rFonts w:hint="eastAsia" w:cs="方正楷体_GB2312"/>
          <w:szCs w:val="21"/>
          <w:shd w:val="clear" w:color="auto" w:fill="FFFFFF"/>
        </w:rPr>
        <w:t>，又加《</w:t>
      </w:r>
      <w:r>
        <w:fldChar w:fldCharType="begin"/>
      </w:r>
      <w:r>
        <w:instrText xml:space="preserve"> HYPERLINK "http://baike.baidu.com/item/%E5%AD%9D%E7%BB%8F" \t "http://baike.baidu.com/item/%E5%8D%81%E4%B8%89%E7%BB%8F/_blank" </w:instrText>
      </w:r>
      <w:r>
        <w:fldChar w:fldCharType="separate"/>
      </w:r>
      <w:r>
        <w:rPr>
          <w:rFonts w:hint="eastAsia" w:cs="方正楷体_GB2312"/>
          <w:szCs w:val="21"/>
          <w:shd w:val="clear" w:color="auto" w:fill="FFFFFF"/>
        </w:rPr>
        <w:t>孝经</w:t>
      </w:r>
      <w:r>
        <w:rPr>
          <w:rFonts w:hint="eastAsia" w:cs="方正楷体_GB2312"/>
          <w:szCs w:val="21"/>
          <w:shd w:val="clear" w:color="auto" w:fill="FFFFFF"/>
        </w:rPr>
        <w:fldChar w:fldCharType="end"/>
      </w:r>
      <w:r>
        <w:rPr>
          <w:rFonts w:hint="eastAsia" w:cs="方正楷体_GB2312"/>
          <w:szCs w:val="21"/>
          <w:shd w:val="clear" w:color="auto" w:fill="FFFFFF"/>
        </w:rPr>
        <w:t>》《</w:t>
      </w:r>
      <w:r>
        <w:fldChar w:fldCharType="begin"/>
      </w:r>
      <w:r>
        <w:instrText xml:space="preserve"> HYPERLINK "http://baike.baidu.com/item/%E8%AE%BA%E8%AF%AD" \t "http://baike.baidu.com/item/%E5%8D%81%E4%B8%89%E7%BB%8F/_blank" </w:instrText>
      </w:r>
      <w:r>
        <w:fldChar w:fldCharType="separate"/>
      </w:r>
      <w:r>
        <w:rPr>
          <w:rFonts w:hint="eastAsia" w:cs="方正楷体_GB2312"/>
          <w:szCs w:val="21"/>
          <w:shd w:val="clear" w:color="auto" w:fill="FFFFFF"/>
        </w:rPr>
        <w:t>论语</w:t>
      </w:r>
      <w:r>
        <w:rPr>
          <w:rFonts w:hint="eastAsia" w:cs="方正楷体_GB2312"/>
          <w:szCs w:val="21"/>
          <w:shd w:val="clear" w:color="auto" w:fill="FFFFFF"/>
        </w:rPr>
        <w:fldChar w:fldCharType="end"/>
      </w:r>
      <w:r>
        <w:rPr>
          <w:rFonts w:hint="eastAsia" w:cs="方正楷体_GB2312"/>
          <w:szCs w:val="21"/>
          <w:shd w:val="clear" w:color="auto" w:fill="FFFFFF"/>
        </w:rPr>
        <w:t>》《</w:t>
      </w:r>
      <w:r>
        <w:fldChar w:fldCharType="begin"/>
      </w:r>
      <w:r>
        <w:instrText xml:space="preserve"> HYPERLINK "http://baike.baidu.com/item/%E5%B0%94%E9%9B%85" \t "http://baike.baidu.com/item/%E5%8D%81%E4%B8%89%E7%BB%8F/_blank" </w:instrText>
      </w:r>
      <w:r>
        <w:fldChar w:fldCharType="separate"/>
      </w:r>
      <w:r>
        <w:rPr>
          <w:rFonts w:hint="eastAsia" w:cs="方正楷体_GB2312"/>
          <w:szCs w:val="21"/>
          <w:shd w:val="clear" w:color="auto" w:fill="FFFFFF"/>
        </w:rPr>
        <w:t>尔雅</w:t>
      </w:r>
      <w:r>
        <w:rPr>
          <w:rFonts w:hint="eastAsia" w:cs="方正楷体_GB2312"/>
          <w:szCs w:val="21"/>
          <w:shd w:val="clear" w:color="auto" w:fill="FFFFFF"/>
        </w:rPr>
        <w:fldChar w:fldCharType="end"/>
      </w:r>
      <w:r>
        <w:rPr>
          <w:rFonts w:hint="eastAsia" w:cs="方正楷体_GB2312"/>
          <w:szCs w:val="21"/>
          <w:shd w:val="clear" w:color="auto" w:fill="FFFFFF"/>
        </w:rPr>
        <w:t>》为“十二经”；宋复增《</w:t>
      </w:r>
      <w:r>
        <w:fldChar w:fldCharType="begin"/>
      </w:r>
      <w:r>
        <w:instrText xml:space="preserve"> HYPERLINK "http://baike.baidu.com/item/%E5%AD%9F%E5%AD%90" \t "http://baike.baidu.com/item/%E5%8D%81%E4%B8%89%E7%BB%8F/_blank" </w:instrText>
      </w:r>
      <w:r>
        <w:fldChar w:fldCharType="separate"/>
      </w:r>
      <w:r>
        <w:rPr>
          <w:rFonts w:hint="eastAsia" w:cs="方正楷体_GB2312"/>
          <w:szCs w:val="21"/>
          <w:shd w:val="clear" w:color="auto" w:fill="FFFFFF"/>
        </w:rPr>
        <w:t>孟子</w:t>
      </w:r>
      <w:r>
        <w:rPr>
          <w:rFonts w:hint="eastAsia" w:cs="方正楷体_GB2312"/>
          <w:szCs w:val="21"/>
          <w:shd w:val="clear" w:color="auto" w:fill="FFFFFF"/>
        </w:rPr>
        <w:fldChar w:fldCharType="end"/>
      </w:r>
      <w:r>
        <w:rPr>
          <w:rFonts w:hint="eastAsia" w:cs="方正楷体_GB2312"/>
          <w:szCs w:val="21"/>
          <w:shd w:val="clear" w:color="auto" w:fill="FFFFFF"/>
        </w:rPr>
        <w:t>》，因有“十三经”之称。</w:t>
      </w:r>
    </w:p>
    <w:p w14:paraId="61503204">
      <w:pPr>
        <w:ind w:firstLine="480" w:firstLineChars="200"/>
        <w:rPr>
          <w:rFonts w:cs="方正楷体_GB2312"/>
          <w:szCs w:val="21"/>
          <w:shd w:val="clear" w:color="auto" w:fill="FFFFFF"/>
        </w:rPr>
      </w:pPr>
    </w:p>
    <w:p w14:paraId="5C9BB079">
      <w:pPr>
        <w:ind w:firstLine="480" w:firstLineChars="200"/>
        <w:rPr>
          <w:rFonts w:cs="方正楷体_GB2312"/>
          <w:szCs w:val="21"/>
          <w:shd w:val="clear" w:color="auto" w:fill="FFFFFF"/>
        </w:rPr>
      </w:pPr>
    </w:p>
    <w:p w14:paraId="5BCDF6CF">
      <w:pPr>
        <w:pBdr>
          <w:top w:val="single" w:color="000000" w:sz="4" w:space="0"/>
          <w:left w:val="single" w:color="000000" w:sz="4" w:space="0"/>
          <w:bottom w:val="single" w:color="000000" w:sz="4" w:space="0"/>
          <w:right w:val="single" w:color="000000" w:sz="4" w:space="0"/>
        </w:pBdr>
        <w:ind w:firstLine="482" w:firstLineChars="200"/>
        <w:rPr>
          <w:rFonts w:ascii="黑体" w:hAnsi="黑体" w:eastAsia="黑体" w:cs="黑体"/>
          <w:b/>
          <w:bCs/>
          <w:szCs w:val="21"/>
        </w:rPr>
      </w:pPr>
      <w:r>
        <w:rPr>
          <w:rFonts w:hint="eastAsia" w:ascii="黑体" w:hAnsi="黑体" w:eastAsia="黑体" w:cs="黑体"/>
          <w:b/>
          <w:bCs/>
          <w:szCs w:val="21"/>
        </w:rPr>
        <w:t>13.著名的“阳关三叠”有“西出阳关无故人”句，阳关位于现在的哪个省：</w:t>
      </w:r>
    </w:p>
    <w:p w14:paraId="07824FC6">
      <w:pPr>
        <w:pBdr>
          <w:top w:val="single" w:color="000000" w:sz="4" w:space="0"/>
          <w:left w:val="single" w:color="000000" w:sz="4" w:space="0"/>
          <w:bottom w:val="single" w:color="000000" w:sz="4" w:space="0"/>
          <w:right w:val="single" w:color="000000" w:sz="4" w:space="0"/>
        </w:pBdr>
        <w:ind w:firstLine="480" w:firstLineChars="200"/>
        <w:rPr>
          <w:rFonts w:cs="黑体"/>
          <w:szCs w:val="21"/>
        </w:rPr>
      </w:pPr>
      <w:r>
        <w:rPr>
          <w:rFonts w:hint="eastAsia" w:cs="黑体"/>
          <w:szCs w:val="21"/>
        </w:rPr>
        <w:t>A.新疆    B.甘肃    C.宁夏   D.陕西</w:t>
      </w:r>
    </w:p>
    <w:p w14:paraId="2D3B19FA">
      <w:pPr>
        <w:pBdr>
          <w:top w:val="single" w:color="000000" w:sz="4" w:space="0"/>
          <w:left w:val="single" w:color="000000" w:sz="4" w:space="0"/>
          <w:bottom w:val="single" w:color="000000" w:sz="4" w:space="0"/>
          <w:right w:val="single" w:color="000000" w:sz="4" w:space="0"/>
        </w:pBdr>
        <w:ind w:firstLine="482" w:firstLineChars="200"/>
        <w:rPr>
          <w:rFonts w:cs="黑体"/>
          <w:b/>
          <w:bCs/>
          <w:szCs w:val="21"/>
        </w:rPr>
      </w:pPr>
      <w:r>
        <w:rPr>
          <w:rFonts w:hint="eastAsia" w:cs="黑体"/>
          <w:b/>
          <w:bCs/>
          <w:szCs w:val="21"/>
        </w:rPr>
        <w:t>正确答案：Ｂ.甘肃</w:t>
      </w:r>
    </w:p>
    <w:p w14:paraId="4F604464">
      <w:pPr>
        <w:ind w:firstLine="480" w:firstLineChars="200"/>
        <w:rPr>
          <w:rFonts w:cs="方正楷体_GB2312"/>
          <w:szCs w:val="21"/>
          <w:shd w:val="clear" w:color="auto" w:fill="FFFFFF"/>
        </w:rPr>
      </w:pPr>
    </w:p>
    <w:p w14:paraId="3B2C8F7D">
      <w:pPr>
        <w:pStyle w:val="49"/>
        <w:ind w:firstLine="0" w:firstLineChars="0"/>
        <w:jc w:val="left"/>
        <w:rPr>
          <w:rFonts w:ascii="宋体" w:hAnsi="宋体" w:cs="方正楷体_GB2312"/>
          <w:b/>
          <w:bCs/>
          <w:szCs w:val="21"/>
          <w:shd w:val="clear" w:color="auto" w:fill="FFFFFF"/>
        </w:rPr>
      </w:pPr>
      <w:r>
        <w:rPr>
          <w:rFonts w:hint="eastAsia" w:ascii="宋体" w:hAnsi="宋体" w:cs="方正楷体_GB2312"/>
          <w:b/>
          <w:bCs/>
          <w:szCs w:val="21"/>
          <w:shd w:val="clear" w:color="auto" w:fill="FFFFFF"/>
        </w:rPr>
        <w:t>【专家解析】</w:t>
      </w:r>
    </w:p>
    <w:p w14:paraId="37897C1D">
      <w:pPr>
        <w:ind w:firstLine="480" w:firstLineChars="200"/>
        <w:rPr>
          <w:rFonts w:cs="方正楷体_GB2312"/>
          <w:szCs w:val="21"/>
          <w:shd w:val="clear" w:color="auto" w:fill="FFFFFF"/>
        </w:rPr>
      </w:pPr>
      <w:r>
        <w:rPr>
          <w:rFonts w:hint="eastAsia" w:cs="方正楷体_GB2312"/>
          <w:szCs w:val="21"/>
          <w:shd w:val="clear" w:color="auto" w:fill="FFFFFF"/>
        </w:rPr>
        <w:t>诗句出自唐代王维的名篇《送元二使安西》：“渭城朝雨浥轻尘，客舍青青柳色新。劝君更尽一杯酒，西出阳关无故人。”诗中阳关位于</w:t>
      </w:r>
      <w:r>
        <w:rPr>
          <w:rFonts w:hint="eastAsia"/>
        </w:rPr>
        <w:fldChar w:fldCharType="begin"/>
      </w:r>
      <w:r>
        <w:instrText xml:space="preserve"> HYPERLINK "http://baike.sogou.com/lemma/ShowInnerLink.htm?lemmaId=123506&amp;ss_c=ssc.citiao.link" \t "http://baike.sogou.com/_blank" </w:instrText>
      </w:r>
      <w:r>
        <w:rPr>
          <w:rFonts w:hint="eastAsia"/>
        </w:rPr>
        <w:fldChar w:fldCharType="separate"/>
      </w:r>
      <w:r>
        <w:rPr>
          <w:rFonts w:hint="eastAsia" w:cs="方正楷体_GB2312"/>
          <w:szCs w:val="21"/>
          <w:shd w:val="clear" w:color="auto" w:fill="FFFFFF"/>
        </w:rPr>
        <w:t>甘肃省敦煌市</w:t>
      </w:r>
      <w:r>
        <w:rPr>
          <w:rFonts w:hint="eastAsia" w:cs="方正楷体_GB2312"/>
          <w:szCs w:val="21"/>
          <w:shd w:val="clear" w:color="auto" w:fill="FFFFFF"/>
        </w:rPr>
        <w:fldChar w:fldCharType="end"/>
      </w:r>
      <w:r>
        <w:rPr>
          <w:rFonts w:hint="eastAsia" w:cs="方正楷体_GB2312"/>
          <w:szCs w:val="21"/>
          <w:shd w:val="clear" w:color="auto" w:fill="FFFFFF"/>
        </w:rPr>
        <w:t>西南的古董滩附近。阳关建于汉元封四年（公元前107年）左右，曾设都尉</w:t>
      </w:r>
      <w:r>
        <w:rPr>
          <w:rFonts w:hint="eastAsia"/>
        </w:rPr>
        <w:fldChar w:fldCharType="begin"/>
      </w:r>
      <w:r>
        <w:instrText xml:space="preserve"> HYPERLINK "http://baike.sogou.com/lemma/ShowInnerLink.htm?lemmaId=155191" \t "http://baike.sogou.com/_blank" </w:instrText>
      </w:r>
      <w:r>
        <w:rPr>
          <w:rFonts w:hint="eastAsia"/>
        </w:rPr>
        <w:fldChar w:fldCharType="separate"/>
      </w:r>
      <w:r>
        <w:rPr>
          <w:rFonts w:hint="eastAsia" w:cs="方正楷体_GB2312"/>
          <w:szCs w:val="21"/>
          <w:shd w:val="clear" w:color="auto" w:fill="FFFFFF"/>
        </w:rPr>
        <w:t>管理</w:t>
      </w:r>
      <w:r>
        <w:rPr>
          <w:rFonts w:hint="eastAsia" w:cs="方正楷体_GB2312"/>
          <w:szCs w:val="21"/>
          <w:shd w:val="clear" w:color="auto" w:fill="FFFFFF"/>
        </w:rPr>
        <w:fldChar w:fldCharType="end"/>
      </w:r>
      <w:r>
        <w:rPr>
          <w:rFonts w:hint="eastAsia" w:cs="方正楷体_GB2312"/>
          <w:szCs w:val="21"/>
          <w:shd w:val="clear" w:color="auto" w:fill="FFFFFF"/>
        </w:rPr>
        <w:t>军务，自汉至唐，一直是丝路南道上的必经关隘。因处于</w:t>
      </w:r>
      <w:r>
        <w:fldChar w:fldCharType="begin"/>
      </w:r>
      <w:r>
        <w:instrText xml:space="preserve"> HYPERLINK "http://baike.sogou.com/lemma/ShowInnerLink.htm?lemmaId=64926092&amp;ss_c=ssc.citiao.link" \t "http://baike.sogou.com/_blank" </w:instrText>
      </w:r>
      <w:r>
        <w:fldChar w:fldCharType="separate"/>
      </w:r>
      <w:r>
        <w:rPr>
          <w:rFonts w:hint="eastAsia" w:cs="方正楷体_GB2312"/>
          <w:szCs w:val="21"/>
          <w:shd w:val="clear" w:color="auto" w:fill="FFFFFF"/>
        </w:rPr>
        <w:t>玉门关</w:t>
      </w:r>
      <w:r>
        <w:rPr>
          <w:rFonts w:hint="eastAsia" w:cs="方正楷体_GB2312"/>
          <w:szCs w:val="21"/>
          <w:shd w:val="clear" w:color="auto" w:fill="FFFFFF"/>
        </w:rPr>
        <w:fldChar w:fldCharType="end"/>
      </w:r>
      <w:r>
        <w:rPr>
          <w:rFonts w:hint="eastAsia" w:cs="方正楷体_GB2312"/>
          <w:szCs w:val="21"/>
          <w:shd w:val="clear" w:color="auto" w:fill="FFFFFF"/>
        </w:rPr>
        <w:t>之南，故命名为阳关。阳关和玉门关同为当时对西域交通的门户，是中国古代陆路对外交通咽喉之地。旧《</w:t>
      </w:r>
      <w:r>
        <w:fldChar w:fldCharType="begin"/>
      </w:r>
      <w:r>
        <w:instrText xml:space="preserve"> HYPERLINK "http://baike.sogou.com/lemma/ShowInnerLink.htm?lemmaId=123506" \t "http://baike.sogou.com/_blank" </w:instrText>
      </w:r>
      <w:r>
        <w:fldChar w:fldCharType="separate"/>
      </w:r>
      <w:r>
        <w:rPr>
          <w:rFonts w:hint="eastAsia" w:cs="方正楷体_GB2312"/>
          <w:szCs w:val="21"/>
          <w:shd w:val="clear" w:color="auto" w:fill="FFFFFF"/>
        </w:rPr>
        <w:t>敦煌</w:t>
      </w:r>
      <w:r>
        <w:rPr>
          <w:rFonts w:hint="eastAsia" w:cs="方正楷体_GB2312"/>
          <w:szCs w:val="21"/>
          <w:shd w:val="clear" w:color="auto" w:fill="FFFFFF"/>
        </w:rPr>
        <w:fldChar w:fldCharType="end"/>
      </w:r>
      <w:r>
        <w:rPr>
          <w:rFonts w:hint="eastAsia" w:cs="方正楷体_GB2312"/>
          <w:szCs w:val="21"/>
          <w:shd w:val="clear" w:color="auto" w:fill="FFFFFF"/>
        </w:rPr>
        <w:t>县志》把</w:t>
      </w:r>
      <w:r>
        <w:fldChar w:fldCharType="begin"/>
      </w:r>
      <w:r>
        <w:instrText xml:space="preserve"> HYPERLINK "http://baike.sogou.com/lemma/ShowInnerLink.htm?lemmaId=64926092" \t "http://baike.sogou.com/_blank" </w:instrText>
      </w:r>
      <w:r>
        <w:fldChar w:fldCharType="separate"/>
      </w:r>
      <w:r>
        <w:rPr>
          <w:rFonts w:hint="eastAsia" w:cs="方正楷体_GB2312"/>
          <w:szCs w:val="21"/>
          <w:shd w:val="clear" w:color="auto" w:fill="FFFFFF"/>
        </w:rPr>
        <w:t>玉门关</w:t>
      </w:r>
      <w:r>
        <w:rPr>
          <w:rFonts w:hint="eastAsia" w:cs="方正楷体_GB2312"/>
          <w:szCs w:val="21"/>
          <w:shd w:val="clear" w:color="auto" w:fill="FFFFFF"/>
        </w:rPr>
        <w:fldChar w:fldCharType="end"/>
      </w:r>
      <w:r>
        <w:rPr>
          <w:rFonts w:hint="eastAsia" w:cs="方正楷体_GB2312"/>
          <w:szCs w:val="21"/>
          <w:shd w:val="clear" w:color="auto" w:fill="FFFFFF"/>
        </w:rPr>
        <w:t>与阳关合称“两关遗迹”，列</w:t>
      </w:r>
      <w:r>
        <w:fldChar w:fldCharType="begin"/>
      </w:r>
      <w:r>
        <w:instrText xml:space="preserve"> HYPERLINK "http://baike.sogou.com/lemma/ShowInnerLink.htm?lemmaId=123506" \t "http://baike.sogou.com/_blank" </w:instrText>
      </w:r>
      <w:r>
        <w:fldChar w:fldCharType="separate"/>
      </w:r>
      <w:r>
        <w:rPr>
          <w:rFonts w:hint="eastAsia" w:cs="方正楷体_GB2312"/>
          <w:szCs w:val="21"/>
          <w:shd w:val="clear" w:color="auto" w:fill="FFFFFF"/>
        </w:rPr>
        <w:t>敦煌</w:t>
      </w:r>
      <w:r>
        <w:rPr>
          <w:rFonts w:hint="eastAsia" w:cs="方正楷体_GB2312"/>
          <w:szCs w:val="21"/>
          <w:shd w:val="clear" w:color="auto" w:fill="FFFFFF"/>
        </w:rPr>
        <w:fldChar w:fldCharType="end"/>
      </w:r>
      <w:r>
        <w:rPr>
          <w:rFonts w:hint="eastAsia" w:cs="方正楷体_GB2312"/>
          <w:szCs w:val="21"/>
          <w:shd w:val="clear" w:color="auto" w:fill="FFFFFF"/>
        </w:rPr>
        <w:t>八景之一。</w:t>
      </w:r>
    </w:p>
    <w:p w14:paraId="306B25E0">
      <w:pPr>
        <w:ind w:firstLine="480" w:firstLineChars="200"/>
        <w:rPr>
          <w:rFonts w:cs="方正楷体_GB2312"/>
          <w:szCs w:val="21"/>
          <w:shd w:val="clear" w:color="auto" w:fill="FFFFFF"/>
        </w:rPr>
      </w:pPr>
    </w:p>
    <w:p w14:paraId="1998C4D7">
      <w:pPr>
        <w:ind w:firstLine="480" w:firstLineChars="200"/>
        <w:rPr>
          <w:szCs w:val="21"/>
        </w:rPr>
      </w:pPr>
    </w:p>
    <w:p w14:paraId="14C42401">
      <w:pPr>
        <w:pBdr>
          <w:top w:val="single" w:color="000000" w:sz="4" w:space="0"/>
          <w:left w:val="single" w:color="000000" w:sz="4" w:space="0"/>
          <w:bottom w:val="single" w:color="000000" w:sz="4" w:space="0"/>
          <w:right w:val="single" w:color="000000" w:sz="4" w:space="0"/>
        </w:pBdr>
        <w:ind w:firstLine="480" w:firstLineChars="200"/>
        <w:rPr>
          <w:rFonts w:ascii="Songti SC Regular" w:hAnsi="Songti SC Regular" w:eastAsia="Songti SC Regular" w:cs="Songti SC Regular"/>
          <w:szCs w:val="21"/>
        </w:rPr>
      </w:pPr>
      <w:r>
        <w:rPr>
          <w:rFonts w:hint="eastAsia" w:ascii="黑体" w:hAnsi="黑体" w:eastAsia="黑体" w:cs="黑体"/>
          <w:szCs w:val="21"/>
        </w:rPr>
        <w:t xml:space="preserve"> 14.元杂剧又称北杂剧，是元代用北曲演唱的传统戏曲形式。以下哪一个不是元杂剧的代表作？</w:t>
      </w:r>
    </w:p>
    <w:p w14:paraId="43A6012C">
      <w:pPr>
        <w:widowControl w:val="0"/>
        <w:numPr>
          <w:ilvl w:val="0"/>
          <w:numId w:val="4"/>
        </w:numPr>
        <w:pBdr>
          <w:top w:val="single" w:color="000000" w:sz="4" w:space="0"/>
          <w:left w:val="single" w:color="000000" w:sz="4" w:space="0"/>
          <w:bottom w:val="single" w:color="000000" w:sz="4" w:space="0"/>
          <w:right w:val="single" w:color="000000" w:sz="4" w:space="0"/>
        </w:pBdr>
        <w:ind w:firstLine="480" w:firstLineChars="200"/>
        <w:jc w:val="both"/>
        <w:rPr>
          <w:rFonts w:ascii="Songti SC Regular" w:hAnsi="Songti SC Regular" w:eastAsia="Songti SC Regular" w:cs="Songti SC Regular"/>
          <w:szCs w:val="21"/>
        </w:rPr>
      </w:pPr>
      <w:r>
        <w:rPr>
          <w:rFonts w:hint="eastAsia" w:ascii="Songti SC Regular" w:hAnsi="Songti SC Regular" w:eastAsia="Songti SC Regular" w:cs="Songti SC Regular"/>
          <w:szCs w:val="21"/>
        </w:rPr>
        <w:t>《窦娥冤》</w:t>
      </w:r>
      <w:r>
        <w:rPr>
          <w:rFonts w:ascii="Songti SC Regular" w:hAnsi="Songti SC Regular" w:eastAsia="Songti SC Regular" w:cs="Songti SC Regular"/>
          <w:szCs w:val="21"/>
        </w:rPr>
        <w:t xml:space="preserve">   </w:t>
      </w:r>
      <w:r>
        <w:rPr>
          <w:rFonts w:hint="eastAsia" w:ascii="Songti SC Regular" w:hAnsi="Songti SC Regular" w:eastAsia="Songti SC Regular" w:cs="Songti SC Regular"/>
          <w:szCs w:val="21"/>
        </w:rPr>
        <w:t>B</w:t>
      </w:r>
      <w:r>
        <w:rPr>
          <w:rFonts w:ascii="Songti SC Regular" w:hAnsi="Songti SC Regular" w:eastAsia="Songti SC Regular" w:cs="Songti SC Regular"/>
          <w:szCs w:val="21"/>
        </w:rPr>
        <w:t>.</w:t>
      </w:r>
      <w:r>
        <w:rPr>
          <w:rFonts w:hint="eastAsia" w:ascii="Songti SC Regular" w:hAnsi="Songti SC Regular" w:eastAsia="Songti SC Regular" w:cs="Songti SC Regular"/>
          <w:szCs w:val="21"/>
        </w:rPr>
        <w:t>《莺莺传》</w:t>
      </w:r>
      <w:r>
        <w:rPr>
          <w:rFonts w:ascii="Songti SC Regular" w:hAnsi="Songti SC Regular" w:eastAsia="Songti SC Regular" w:cs="Songti SC Regular"/>
          <w:szCs w:val="21"/>
        </w:rPr>
        <w:t xml:space="preserve">   </w:t>
      </w:r>
      <w:r>
        <w:rPr>
          <w:rFonts w:hint="eastAsia" w:ascii="Songti SC Regular" w:hAnsi="Songti SC Regular" w:eastAsia="Songti SC Regular" w:cs="Songti SC Regular"/>
          <w:szCs w:val="21"/>
        </w:rPr>
        <w:t>C</w:t>
      </w:r>
      <w:r>
        <w:rPr>
          <w:rFonts w:ascii="Songti SC Regular" w:hAnsi="Songti SC Regular" w:eastAsia="Songti SC Regular" w:cs="Songti SC Regular"/>
          <w:szCs w:val="21"/>
        </w:rPr>
        <w:t>.</w:t>
      </w:r>
      <w:r>
        <w:rPr>
          <w:rFonts w:hint="eastAsia" w:ascii="Songti SC Regular" w:hAnsi="Songti SC Regular" w:eastAsia="Songti SC Regular" w:cs="Songti SC Regular"/>
          <w:szCs w:val="21"/>
        </w:rPr>
        <w:t>《汉宫秋》</w:t>
      </w:r>
      <w:r>
        <w:rPr>
          <w:rFonts w:ascii="Songti SC Regular" w:hAnsi="Songti SC Regular" w:eastAsia="Songti SC Regular" w:cs="Songti SC Regular"/>
          <w:szCs w:val="21"/>
        </w:rPr>
        <w:t xml:space="preserve">    </w:t>
      </w:r>
      <w:r>
        <w:rPr>
          <w:rFonts w:hint="eastAsia" w:ascii="Songti SC Regular" w:hAnsi="Songti SC Regular" w:eastAsia="Songti SC Regular" w:cs="Songti SC Regular"/>
          <w:szCs w:val="21"/>
        </w:rPr>
        <w:t>D</w:t>
      </w:r>
      <w:r>
        <w:rPr>
          <w:rFonts w:ascii="Songti SC Regular" w:hAnsi="Songti SC Regular" w:eastAsia="Songti SC Regular" w:cs="Songti SC Regular"/>
          <w:szCs w:val="21"/>
        </w:rPr>
        <w:t>.</w:t>
      </w:r>
      <w:r>
        <w:rPr>
          <w:rFonts w:hint="eastAsia" w:ascii="Songti SC Regular" w:hAnsi="Songti SC Regular" w:eastAsia="Songti SC Regular" w:cs="Songti SC Regular"/>
          <w:szCs w:val="21"/>
        </w:rPr>
        <w:t>《倩女离魂》</w:t>
      </w:r>
    </w:p>
    <w:p w14:paraId="5287C169">
      <w:pPr>
        <w:pBdr>
          <w:top w:val="single" w:color="000000" w:sz="4" w:space="0"/>
          <w:left w:val="single" w:color="000000" w:sz="4" w:space="0"/>
          <w:bottom w:val="single" w:color="000000" w:sz="4" w:space="0"/>
          <w:right w:val="single" w:color="000000" w:sz="4" w:space="0"/>
        </w:pBdr>
        <w:ind w:firstLine="482" w:firstLineChars="200"/>
        <w:rPr>
          <w:rFonts w:ascii="Songti SC Bold" w:hAnsi="Songti SC Bold" w:eastAsia="Songti SC Bold" w:cs="Songti SC Bold"/>
          <w:b/>
          <w:bCs/>
          <w:szCs w:val="21"/>
        </w:rPr>
      </w:pPr>
      <w:r>
        <w:rPr>
          <w:rFonts w:hint="eastAsia" w:ascii="Songti SC Bold" w:hAnsi="Songti SC Bold" w:eastAsia="Songti SC Bold" w:cs="Songti SC Bold"/>
          <w:b/>
          <w:bCs/>
          <w:szCs w:val="21"/>
        </w:rPr>
        <w:t>正确答案：Ｂ  《莺莺传》</w:t>
      </w:r>
    </w:p>
    <w:p w14:paraId="3D13BD79">
      <w:pPr>
        <w:shd w:val="clear" w:color="auto" w:fill="FFFFFF"/>
        <w:rPr>
          <w:rFonts w:ascii="Songti SC Bold" w:hAnsi="Songti SC Bold" w:eastAsia="Songti SC Bold" w:cs="Songti SC Bold"/>
          <w:b/>
          <w:bCs/>
          <w:szCs w:val="21"/>
        </w:rPr>
      </w:pPr>
    </w:p>
    <w:p w14:paraId="3958AD1D">
      <w:pPr>
        <w:shd w:val="clear" w:color="auto" w:fill="FFFFFF"/>
        <w:rPr>
          <w:rFonts w:ascii="Songti SC Bold" w:hAnsi="Songti SC Bold" w:eastAsia="Songti SC Bold" w:cs="Songti SC Bold"/>
          <w:b/>
          <w:bCs/>
          <w:szCs w:val="21"/>
        </w:rPr>
      </w:pPr>
      <w:r>
        <w:rPr>
          <w:rFonts w:hint="eastAsia" w:ascii="Songti SC Bold" w:hAnsi="Songti SC Bold" w:eastAsia="Songti SC Bold" w:cs="Songti SC Bold"/>
          <w:b/>
          <w:bCs/>
          <w:szCs w:val="21"/>
        </w:rPr>
        <w:t>【专家解析】</w:t>
      </w:r>
    </w:p>
    <w:p w14:paraId="19F6096E">
      <w:pPr>
        <w:shd w:val="clear" w:color="auto" w:fill="FFFFFF"/>
        <w:ind w:firstLine="480" w:firstLineChars="200"/>
        <w:rPr>
          <w:rFonts w:ascii="Songti SC" w:hAnsi="Songti SC" w:eastAsia="Songti SC" w:cs="Songti SC"/>
          <w:szCs w:val="21"/>
        </w:rPr>
      </w:pPr>
      <w:r>
        <w:rPr>
          <w:rFonts w:hint="eastAsia" w:ascii="Songti SC" w:hAnsi="Songti SC" w:eastAsia="Songti SC" w:cs="Songti SC"/>
          <w:szCs w:val="21"/>
        </w:rPr>
        <w:t>《莺莺传》是唐代传奇文学，作者为元稹，《莺莺传》为后代西厢故事之祖。金代董解元在《莺莺传》基础上作《西厢记诸宫调》，把张生对莺莺始乱终弃的事改编成张崔二人自由恋爱的故事，元代王实甫又在《西厢记诸宫调》的基础上作杂剧《西厢记》。</w:t>
      </w:r>
    </w:p>
    <w:p w14:paraId="0ED476EA">
      <w:pPr>
        <w:shd w:val="clear" w:color="auto" w:fill="FFFFFF"/>
        <w:ind w:firstLine="480" w:firstLineChars="200"/>
        <w:rPr>
          <w:rFonts w:ascii="Songti SC" w:hAnsi="Songti SC" w:eastAsia="Songti SC" w:cs="Songti SC"/>
          <w:szCs w:val="21"/>
        </w:rPr>
      </w:pPr>
      <w:r>
        <w:rPr>
          <w:rFonts w:hint="eastAsia" w:ascii="Songti SC" w:hAnsi="Songti SC" w:eastAsia="Songti SC" w:cs="Songti SC"/>
          <w:szCs w:val="21"/>
        </w:rPr>
        <w:t>元曲四大家，一般指关汉卿、白朴、马致远、郑光祖四位元代杂剧作家。元曲四大悲剧是：关汉卿的《窦娥冤》，白朴的《梧桐雨》，马致远的《汉宫秋》和纪君祥的《赵氏孤儿》。元曲四大爱情剧：关汉卿的《拜月亭》，王实甫的《西厢记》，白朴的《墙头马上》和郑光祖的《倩女离魂》。</w:t>
      </w:r>
    </w:p>
    <w:p w14:paraId="07E29A18">
      <w:pPr>
        <w:rPr>
          <w:szCs w:val="21"/>
        </w:rPr>
      </w:pPr>
    </w:p>
    <w:p w14:paraId="1B3E4F35">
      <w:pPr>
        <w:ind w:firstLine="480" w:firstLineChars="200"/>
        <w:rPr>
          <w:rFonts w:cs="方正楷体_GB2312"/>
          <w:szCs w:val="21"/>
          <w:shd w:val="clear" w:color="auto" w:fill="FFFFFF"/>
        </w:rPr>
      </w:pPr>
    </w:p>
    <w:p w14:paraId="4071587B">
      <w:pPr>
        <w:ind w:firstLine="480" w:firstLineChars="200"/>
        <w:rPr>
          <w:rFonts w:cs="方正楷体_GB2312"/>
          <w:szCs w:val="21"/>
          <w:shd w:val="clear" w:color="auto" w:fill="FFFFFF"/>
        </w:rPr>
      </w:pPr>
    </w:p>
    <w:p w14:paraId="575C3150">
      <w:pPr>
        <w:pBdr>
          <w:top w:val="single" w:color="000000" w:sz="4" w:space="0"/>
          <w:left w:val="single" w:color="000000" w:sz="4" w:space="0"/>
          <w:bottom w:val="single" w:color="000000" w:sz="4" w:space="0"/>
          <w:right w:val="single" w:color="000000" w:sz="4" w:space="0"/>
        </w:pBdr>
        <w:ind w:firstLine="482" w:firstLineChars="200"/>
        <w:rPr>
          <w:rFonts w:ascii="黑体" w:hAnsi="黑体" w:eastAsia="黑体" w:cs="黑体"/>
          <w:b/>
          <w:bCs/>
          <w:szCs w:val="21"/>
        </w:rPr>
      </w:pPr>
      <w:r>
        <w:rPr>
          <w:rFonts w:hint="eastAsia" w:ascii="黑体" w:hAnsi="黑体" w:eastAsia="黑体" w:cs="黑体"/>
          <w:b/>
          <w:bCs/>
          <w:szCs w:val="21"/>
        </w:rPr>
        <w:t>15.名句“人生自古谁无死，留取丹心照汗青”出自谁的笔下？</w:t>
      </w:r>
    </w:p>
    <w:p w14:paraId="06DCA09C">
      <w:pPr>
        <w:pBdr>
          <w:top w:val="single" w:color="000000" w:sz="4" w:space="0"/>
          <w:left w:val="single" w:color="000000" w:sz="4" w:space="0"/>
          <w:bottom w:val="single" w:color="000000" w:sz="4" w:space="0"/>
          <w:right w:val="single" w:color="000000" w:sz="4" w:space="0"/>
        </w:pBdr>
        <w:ind w:firstLine="480" w:firstLineChars="200"/>
        <w:rPr>
          <w:rFonts w:cs="黑体"/>
          <w:szCs w:val="21"/>
        </w:rPr>
      </w:pPr>
      <w:r>
        <w:rPr>
          <w:rFonts w:hint="eastAsia" w:cs="黑体"/>
          <w:szCs w:val="21"/>
        </w:rPr>
        <w:t>A.范仲淹        B.苏轼      C.文天祥        D.辛弃疾</w:t>
      </w:r>
    </w:p>
    <w:p w14:paraId="590A2C47">
      <w:pPr>
        <w:pBdr>
          <w:top w:val="single" w:color="000000" w:sz="4" w:space="0"/>
          <w:left w:val="single" w:color="000000" w:sz="4" w:space="0"/>
          <w:bottom w:val="single" w:color="000000" w:sz="4" w:space="0"/>
          <w:right w:val="single" w:color="000000" w:sz="4" w:space="0"/>
        </w:pBdr>
        <w:ind w:firstLine="482" w:firstLineChars="200"/>
        <w:rPr>
          <w:rFonts w:cs="黑体"/>
          <w:b/>
          <w:bCs/>
          <w:szCs w:val="21"/>
        </w:rPr>
      </w:pPr>
      <w:r>
        <w:rPr>
          <w:rFonts w:hint="eastAsia" w:cs="黑体"/>
          <w:b/>
          <w:bCs/>
          <w:szCs w:val="21"/>
        </w:rPr>
        <w:t xml:space="preserve">正确答案：C.文天祥 </w:t>
      </w:r>
    </w:p>
    <w:p w14:paraId="7651950E">
      <w:pPr>
        <w:ind w:firstLine="482" w:firstLineChars="200"/>
        <w:rPr>
          <w:rFonts w:cs="方正楷体_GB2312"/>
          <w:b/>
          <w:bCs/>
          <w:szCs w:val="21"/>
          <w:shd w:val="clear" w:color="auto" w:fill="FFFFFF"/>
        </w:rPr>
      </w:pPr>
    </w:p>
    <w:p w14:paraId="32D01E31">
      <w:pPr>
        <w:pStyle w:val="49"/>
        <w:ind w:firstLine="0" w:firstLineChars="0"/>
        <w:jc w:val="left"/>
        <w:rPr>
          <w:rFonts w:ascii="宋体" w:hAnsi="宋体" w:cs="方正楷体_GB2312"/>
          <w:b/>
          <w:bCs/>
          <w:szCs w:val="21"/>
          <w:shd w:val="clear" w:color="auto" w:fill="FFFFFF"/>
        </w:rPr>
      </w:pPr>
      <w:r>
        <w:rPr>
          <w:rFonts w:hint="eastAsia" w:ascii="宋体" w:hAnsi="宋体" w:cs="方正楷体_GB2312"/>
          <w:b/>
          <w:bCs/>
          <w:szCs w:val="21"/>
          <w:shd w:val="clear" w:color="auto" w:fill="FFFFFF"/>
        </w:rPr>
        <w:t>【专家解析】</w:t>
      </w:r>
    </w:p>
    <w:p w14:paraId="75230B0D">
      <w:pPr>
        <w:ind w:firstLine="480" w:firstLineChars="200"/>
        <w:rPr>
          <w:rFonts w:cs="方正楷体_GB2312"/>
          <w:szCs w:val="21"/>
          <w:shd w:val="clear" w:color="auto" w:fill="FFFFFF"/>
        </w:rPr>
      </w:pPr>
      <w:bookmarkStart w:id="2" w:name="OLE_LINK1"/>
      <w:bookmarkStart w:id="3" w:name="OLE_LINK3"/>
      <w:r>
        <w:rPr>
          <w:rFonts w:hint="eastAsia" w:cs="方正楷体_GB2312"/>
          <w:szCs w:val="21"/>
          <w:shd w:val="clear" w:color="auto" w:fill="FFFFFF"/>
        </w:rPr>
        <w:t>“人生自古谁无死，留取丹心照汗青”出自宋末政治家、文学家、爱国诗人文天祥的著名诗作《过零丁洋》。文天祥与陆秀夫、张世杰并称为“宋末三杰”。 “汗青”意为史册，古代用简写字，先用火烤干其中的水分，干后易写而且不受虫蛀，也称“汗青”。公元1278年（宋祥兴元年），文天祥在广东海丰北五坡岭兵败被俘，押到船上，次年过零丁洋时作此诗。随后又被押解至崖山，张弘范逼迫他写信招降固守崖山的张世杰、陆秀夫等人，文天祥不从，出示此诗以明志。</w:t>
      </w:r>
      <w:bookmarkEnd w:id="2"/>
      <w:bookmarkEnd w:id="3"/>
    </w:p>
    <w:p w14:paraId="5C6BD5FA">
      <w:pPr>
        <w:ind w:firstLine="480" w:firstLineChars="200"/>
        <w:rPr>
          <w:rFonts w:cs="方正楷体_GB2312"/>
          <w:szCs w:val="21"/>
          <w:shd w:val="clear" w:color="auto" w:fill="FFFFFF"/>
        </w:rPr>
      </w:pPr>
    </w:p>
    <w:p w14:paraId="2FFCB329">
      <w:pPr>
        <w:pBdr>
          <w:top w:val="single" w:color="000000" w:sz="4" w:space="0"/>
          <w:left w:val="single" w:color="000000" w:sz="4" w:space="0"/>
          <w:bottom w:val="single" w:color="000000" w:sz="4" w:space="0"/>
          <w:right w:val="single" w:color="000000" w:sz="4" w:space="0"/>
        </w:pBdr>
        <w:ind w:firstLine="482" w:firstLineChars="200"/>
        <w:rPr>
          <w:rFonts w:ascii="黑体" w:hAnsi="黑体" w:eastAsia="黑体" w:cs="黑体"/>
          <w:b/>
          <w:bCs/>
          <w:szCs w:val="21"/>
        </w:rPr>
      </w:pPr>
      <w:r>
        <w:rPr>
          <w:rFonts w:hint="eastAsia" w:ascii="黑体" w:hAnsi="黑体" w:eastAsia="黑体" w:cs="黑体"/>
          <w:b/>
          <w:bCs/>
          <w:szCs w:val="21"/>
        </w:rPr>
        <w:t>16.“穷则独善其身，达则兼济天下”历来是中国文人的理想，这句话源自</w:t>
      </w:r>
    </w:p>
    <w:p w14:paraId="0C71EF7C">
      <w:pPr>
        <w:pBdr>
          <w:top w:val="single" w:color="000000" w:sz="4" w:space="0"/>
          <w:left w:val="single" w:color="000000" w:sz="4" w:space="0"/>
          <w:bottom w:val="single" w:color="000000" w:sz="4" w:space="0"/>
          <w:right w:val="single" w:color="000000" w:sz="4" w:space="0"/>
        </w:pBdr>
        <w:ind w:firstLine="480" w:firstLineChars="200"/>
        <w:rPr>
          <w:rFonts w:cs="黑体"/>
          <w:szCs w:val="21"/>
        </w:rPr>
      </w:pPr>
      <w:r>
        <w:rPr>
          <w:rFonts w:hint="eastAsia" w:cs="黑体"/>
          <w:szCs w:val="21"/>
        </w:rPr>
        <w:t>A.《论语》        B.《庄子》     C.《孟子》      D.《大学》</w:t>
      </w:r>
    </w:p>
    <w:p w14:paraId="09FD1562">
      <w:pPr>
        <w:pBdr>
          <w:top w:val="single" w:color="000000" w:sz="4" w:space="0"/>
          <w:left w:val="single" w:color="000000" w:sz="4" w:space="0"/>
          <w:bottom w:val="single" w:color="000000" w:sz="4" w:space="0"/>
          <w:right w:val="single" w:color="000000" w:sz="4" w:space="0"/>
        </w:pBdr>
        <w:ind w:firstLine="482" w:firstLineChars="200"/>
        <w:rPr>
          <w:rFonts w:cs="黑体"/>
          <w:b/>
          <w:bCs/>
          <w:szCs w:val="21"/>
        </w:rPr>
      </w:pPr>
      <w:r>
        <w:rPr>
          <w:rFonts w:hint="eastAsia" w:cs="黑体"/>
          <w:b/>
          <w:bCs/>
          <w:szCs w:val="21"/>
        </w:rPr>
        <w:t>正确答案：Ｃ.《孟子》</w:t>
      </w:r>
    </w:p>
    <w:p w14:paraId="4D29FFF5">
      <w:pPr>
        <w:ind w:firstLine="480" w:firstLineChars="200"/>
        <w:rPr>
          <w:rFonts w:cs="方正楷体_GB2312"/>
          <w:szCs w:val="21"/>
          <w:shd w:val="clear" w:color="auto" w:fill="FFFFFF"/>
        </w:rPr>
      </w:pPr>
    </w:p>
    <w:p w14:paraId="5F4D2C0C">
      <w:pPr>
        <w:pStyle w:val="49"/>
        <w:ind w:firstLine="0" w:firstLineChars="0"/>
        <w:jc w:val="left"/>
        <w:rPr>
          <w:rFonts w:ascii="宋体" w:hAnsi="宋体" w:cs="方正楷体_GB2312"/>
          <w:b/>
          <w:bCs/>
          <w:szCs w:val="21"/>
          <w:shd w:val="clear" w:color="auto" w:fill="FFFFFF"/>
        </w:rPr>
      </w:pPr>
      <w:r>
        <w:rPr>
          <w:rFonts w:hint="eastAsia" w:ascii="宋体" w:hAnsi="宋体" w:cs="方正楷体_GB2312"/>
          <w:b/>
          <w:bCs/>
          <w:szCs w:val="21"/>
          <w:shd w:val="clear" w:color="auto" w:fill="FFFFFF"/>
        </w:rPr>
        <w:t>【专家解析】</w:t>
      </w:r>
    </w:p>
    <w:p w14:paraId="2E9FC498">
      <w:pPr>
        <w:ind w:firstLine="480" w:firstLineChars="200"/>
        <w:rPr>
          <w:rFonts w:cs="方正楷体_GB2312"/>
          <w:szCs w:val="21"/>
          <w:shd w:val="clear" w:color="auto" w:fill="FFFFFF"/>
        </w:rPr>
      </w:pPr>
      <w:r>
        <w:rPr>
          <w:rFonts w:hint="eastAsia" w:cs="方正楷体_GB2312"/>
          <w:szCs w:val="21"/>
          <w:shd w:val="clear" w:color="auto" w:fill="FFFFFF"/>
        </w:rPr>
        <w:t>“穷则独善其身，达则兼善天下”，出自《</w:t>
      </w:r>
      <w:r>
        <w:fldChar w:fldCharType="begin"/>
      </w:r>
      <w:r>
        <w:instrText xml:space="preserve"> HYPERLINK "http://baike.sogou.com/lemma/ShowInnerLink.htm?lemmaId=52823343&amp;ss_c=ssc.citiao.link" \t "http://baike.sogou.com/_blank" </w:instrText>
      </w:r>
      <w:r>
        <w:fldChar w:fldCharType="separate"/>
      </w:r>
      <w:r>
        <w:rPr>
          <w:rFonts w:hint="eastAsia" w:cs="方正楷体_GB2312"/>
          <w:szCs w:val="21"/>
          <w:shd w:val="clear" w:color="auto" w:fill="FFFFFF"/>
        </w:rPr>
        <w:t>孟子</w:t>
      </w:r>
      <w:r>
        <w:rPr>
          <w:rFonts w:hint="eastAsia" w:cs="方正楷体_GB2312"/>
          <w:szCs w:val="21"/>
          <w:shd w:val="clear" w:color="auto" w:fill="FFFFFF"/>
        </w:rPr>
        <w:fldChar w:fldCharType="end"/>
      </w:r>
      <w:r>
        <w:rPr>
          <w:rFonts w:hint="eastAsia" w:cs="方正楷体_GB2312"/>
          <w:szCs w:val="21"/>
          <w:shd w:val="clear" w:color="auto" w:fill="FFFFFF"/>
        </w:rPr>
        <w:t>》的《</w:t>
      </w:r>
      <w:r>
        <w:fldChar w:fldCharType="begin"/>
      </w:r>
      <w:r>
        <w:instrText xml:space="preserve"> HYPERLINK "http://baike.sogou.com/lemma/ShowInnerLink.htm?lemmaId=63140327&amp;ss_c=ssc.citiao.link" \t "http://baike.sogou.com/_blank" </w:instrText>
      </w:r>
      <w:r>
        <w:fldChar w:fldCharType="separate"/>
      </w:r>
      <w:r>
        <w:rPr>
          <w:rFonts w:hint="eastAsia" w:cs="方正楷体_GB2312"/>
          <w:szCs w:val="21"/>
          <w:shd w:val="clear" w:color="auto" w:fill="FFFFFF"/>
        </w:rPr>
        <w:t>尽心章句上</w:t>
      </w:r>
      <w:r>
        <w:rPr>
          <w:rFonts w:hint="eastAsia" w:cs="方正楷体_GB2312"/>
          <w:szCs w:val="21"/>
          <w:shd w:val="clear" w:color="auto" w:fill="FFFFFF"/>
        </w:rPr>
        <w:fldChar w:fldCharType="end"/>
      </w:r>
      <w:r>
        <w:rPr>
          <w:rFonts w:hint="eastAsia" w:cs="方正楷体_GB2312"/>
          <w:szCs w:val="21"/>
          <w:shd w:val="clear" w:color="auto" w:fill="FFFFFF"/>
        </w:rPr>
        <w:t>》，意思是不得志的时候就要管好自己的道德修养，得志的时候就要努力让天下人都能得到好处。《孟子》一书主要记录了孟子的语言和政治观点，是儒家的经典之作。其文章气势充沛，说理畅达，并长于论辩。孟子也终成为仅次于孔子的一代儒家宗师，因孔子是圣人，所以世人尊称孟子为“</w:t>
      </w:r>
      <w:r>
        <w:fldChar w:fldCharType="begin"/>
      </w:r>
      <w:r>
        <w:instrText xml:space="preserve"> HYPERLINK "http://baike.sogou.com/lemma/ShowInnerLink.htm?lemmaId=53669170&amp;ss_c=ssc.citiao.link" \t "http://baike.sogou.com/_blank" </w:instrText>
      </w:r>
      <w:r>
        <w:fldChar w:fldCharType="separate"/>
      </w:r>
      <w:r>
        <w:rPr>
          <w:rFonts w:hint="eastAsia" w:cs="方正楷体_GB2312"/>
          <w:szCs w:val="21"/>
          <w:shd w:val="clear" w:color="auto" w:fill="FFFFFF"/>
        </w:rPr>
        <w:t>亚圣</w:t>
      </w:r>
      <w:r>
        <w:rPr>
          <w:rFonts w:hint="eastAsia" w:cs="方正楷体_GB2312"/>
          <w:szCs w:val="21"/>
          <w:shd w:val="clear" w:color="auto" w:fill="FFFFFF"/>
        </w:rPr>
        <w:fldChar w:fldCharType="end"/>
      </w:r>
      <w:r>
        <w:rPr>
          <w:rFonts w:hint="eastAsia" w:cs="方正楷体_GB2312"/>
          <w:szCs w:val="21"/>
          <w:shd w:val="clear" w:color="auto" w:fill="FFFFFF"/>
        </w:rPr>
        <w:t>”，将两人的思想合称为“孔孟之道”。《孟子》在儒家典籍中占有很重要的地位，为“四书”之一。</w:t>
      </w:r>
    </w:p>
    <w:p w14:paraId="4245B4D7">
      <w:pPr>
        <w:ind w:firstLine="480" w:firstLineChars="200"/>
        <w:rPr>
          <w:rFonts w:cs="方正楷体_GB2312"/>
          <w:szCs w:val="21"/>
          <w:shd w:val="clear" w:color="auto" w:fill="FFFFFF"/>
        </w:rPr>
      </w:pPr>
    </w:p>
    <w:p w14:paraId="073769BC">
      <w:pPr>
        <w:ind w:firstLine="480" w:firstLineChars="200"/>
        <w:rPr>
          <w:rFonts w:cs="方正楷体_GB2312"/>
          <w:szCs w:val="21"/>
          <w:shd w:val="clear" w:color="auto" w:fill="FFFFFF"/>
        </w:rPr>
      </w:pPr>
    </w:p>
    <w:p w14:paraId="73E00BAA">
      <w:pPr>
        <w:pBdr>
          <w:top w:val="single" w:color="000000" w:sz="4" w:space="0"/>
          <w:left w:val="single" w:color="000000" w:sz="4" w:space="0"/>
          <w:bottom w:val="single" w:color="000000" w:sz="4" w:space="0"/>
          <w:right w:val="single" w:color="000000" w:sz="4" w:space="0"/>
        </w:pBdr>
        <w:ind w:firstLine="482" w:firstLineChars="200"/>
        <w:rPr>
          <w:rFonts w:ascii="黑体" w:hAnsi="黑体" w:eastAsia="黑体" w:cs="黑体"/>
          <w:b/>
          <w:bCs/>
          <w:szCs w:val="21"/>
        </w:rPr>
      </w:pPr>
      <w:r>
        <w:rPr>
          <w:rFonts w:hint="eastAsia" w:ascii="黑体" w:hAnsi="黑体" w:eastAsia="黑体" w:cs="黑体"/>
          <w:b/>
          <w:bCs/>
          <w:szCs w:val="21"/>
        </w:rPr>
        <w:t>17. 在钟嵘《诗品》中，有一位诗人被称为“古今隐逸诗人之宗”，他是</w:t>
      </w:r>
    </w:p>
    <w:p w14:paraId="752C65B3">
      <w:pPr>
        <w:pBdr>
          <w:top w:val="single" w:color="000000" w:sz="4" w:space="0"/>
          <w:left w:val="single" w:color="000000" w:sz="4" w:space="0"/>
          <w:bottom w:val="single" w:color="000000" w:sz="4" w:space="0"/>
          <w:right w:val="single" w:color="000000" w:sz="4" w:space="0"/>
        </w:pBdr>
        <w:ind w:firstLine="480" w:firstLineChars="200"/>
        <w:rPr>
          <w:rFonts w:cs="黑体"/>
          <w:szCs w:val="21"/>
        </w:rPr>
      </w:pPr>
      <w:r>
        <w:rPr>
          <w:rFonts w:hint="eastAsia" w:cs="黑体"/>
          <w:szCs w:val="21"/>
        </w:rPr>
        <w:t>A．谢灵运     B.陶渊明     C.曹植    D.屈原</w:t>
      </w:r>
    </w:p>
    <w:p w14:paraId="4346886D">
      <w:pPr>
        <w:pBdr>
          <w:top w:val="single" w:color="000000" w:sz="4" w:space="0"/>
          <w:left w:val="single" w:color="000000" w:sz="4" w:space="0"/>
          <w:bottom w:val="single" w:color="000000" w:sz="4" w:space="0"/>
          <w:right w:val="single" w:color="000000" w:sz="4" w:space="0"/>
        </w:pBdr>
        <w:ind w:firstLine="482" w:firstLineChars="200"/>
        <w:rPr>
          <w:rFonts w:cs="黑体"/>
          <w:b/>
          <w:bCs/>
          <w:szCs w:val="21"/>
        </w:rPr>
      </w:pPr>
      <w:r>
        <w:rPr>
          <w:rFonts w:hint="eastAsia" w:cs="黑体"/>
          <w:b/>
          <w:bCs/>
          <w:szCs w:val="21"/>
        </w:rPr>
        <w:t>正确答案：Ｂ.陶渊明</w:t>
      </w:r>
    </w:p>
    <w:p w14:paraId="03EC95F1">
      <w:pPr>
        <w:ind w:firstLine="480" w:firstLineChars="200"/>
        <w:rPr>
          <w:rFonts w:cs="方正楷体_GB2312"/>
          <w:szCs w:val="21"/>
          <w:shd w:val="clear" w:color="auto" w:fill="FFFFFF"/>
        </w:rPr>
      </w:pPr>
    </w:p>
    <w:p w14:paraId="2640F7F3">
      <w:pPr>
        <w:pStyle w:val="49"/>
        <w:ind w:firstLine="0" w:firstLineChars="0"/>
        <w:jc w:val="left"/>
        <w:rPr>
          <w:rFonts w:ascii="宋体" w:hAnsi="宋体" w:cs="方正楷体_GB2312"/>
          <w:b/>
          <w:bCs/>
          <w:szCs w:val="21"/>
          <w:shd w:val="clear" w:color="auto" w:fill="FFFFFF"/>
        </w:rPr>
      </w:pPr>
      <w:r>
        <w:rPr>
          <w:rFonts w:hint="eastAsia" w:ascii="宋体" w:hAnsi="宋体" w:cs="方正楷体_GB2312"/>
          <w:b/>
          <w:bCs/>
          <w:szCs w:val="21"/>
          <w:shd w:val="clear" w:color="auto" w:fill="FFFFFF"/>
        </w:rPr>
        <w:t>【专家解析】</w:t>
      </w:r>
    </w:p>
    <w:p w14:paraId="2574DE00">
      <w:pPr>
        <w:ind w:firstLine="480" w:firstLineChars="200"/>
        <w:rPr>
          <w:rFonts w:cs="方正楷体_GB2312"/>
          <w:szCs w:val="21"/>
          <w:shd w:val="clear" w:color="auto" w:fill="FFFFFF"/>
        </w:rPr>
      </w:pPr>
      <w:r>
        <w:rPr>
          <w:rFonts w:hint="eastAsia" w:cs="方正楷体_GB2312"/>
          <w:szCs w:val="21"/>
          <w:shd w:val="clear" w:color="auto" w:fill="FFFFFF"/>
        </w:rPr>
        <w:t>钟嵘《诗品》之中关于陶渊明所记全文如下：宋征士陶潜，其源出于应璩，又协左思风力。文体省净殆无长语笃意真古辞兴婉惬。每观其文，想其人德。世叹其质直，至如“欢言醉春酒” “日暮天无云”，风华清靡，岂直为田家语邪？古今隐逸诗人之宗也。  陶渊明，东晋诗人、</w:t>
      </w:r>
      <w:r>
        <w:rPr>
          <w:rFonts w:hint="eastAsia"/>
        </w:rPr>
        <w:fldChar w:fldCharType="begin"/>
      </w:r>
      <w:r>
        <w:instrText xml:space="preserve"> HYPERLINK "http://baike.sogou.com/lemma/ShowInnerLink.htm?lemmaId=15533" \t "http://baike.sogou.com/_blank" </w:instrText>
      </w:r>
      <w:r>
        <w:rPr>
          <w:rFonts w:hint="eastAsia"/>
        </w:rPr>
        <w:fldChar w:fldCharType="separate"/>
      </w:r>
      <w:r>
        <w:rPr>
          <w:rFonts w:hint="eastAsia" w:cs="方正楷体_GB2312"/>
          <w:szCs w:val="21"/>
          <w:shd w:val="clear" w:color="auto" w:fill="FFFFFF"/>
        </w:rPr>
        <w:t>辞赋家</w:t>
      </w:r>
      <w:r>
        <w:rPr>
          <w:rFonts w:hint="eastAsia" w:cs="方正楷体_GB2312"/>
          <w:szCs w:val="21"/>
          <w:shd w:val="clear" w:color="auto" w:fill="FFFFFF"/>
        </w:rPr>
        <w:fldChar w:fldCharType="end"/>
      </w:r>
      <w:r>
        <w:rPr>
          <w:rFonts w:hint="eastAsia" w:cs="方正楷体_GB2312"/>
          <w:szCs w:val="21"/>
          <w:shd w:val="clear" w:color="auto" w:fill="FFFFFF"/>
        </w:rPr>
        <w:t>。名潜，字元亮，自号五柳先生，私谥靖节先生。浔阳柴桑（今江西九江）人。他以清新自然的诗文著称于世，代表作品有《</w:t>
      </w:r>
      <w:r>
        <w:rPr>
          <w:rFonts w:hint="eastAsia"/>
        </w:rPr>
        <w:fldChar w:fldCharType="begin"/>
      </w:r>
      <w:r>
        <w:instrText xml:space="preserve"> HYPERLINK "http://baike.sogou.com/lemma/ShowInnerLink.htm?lemmaId=257480" \t "http://baike.sogou.com/_blank" </w:instrText>
      </w:r>
      <w:r>
        <w:rPr>
          <w:rFonts w:hint="eastAsia"/>
        </w:rPr>
        <w:fldChar w:fldCharType="separate"/>
      </w:r>
      <w:r>
        <w:rPr>
          <w:rFonts w:hint="eastAsia" w:cs="方正楷体_GB2312"/>
          <w:szCs w:val="21"/>
          <w:shd w:val="clear" w:color="auto" w:fill="FFFFFF"/>
        </w:rPr>
        <w:t>饮酒</w:t>
      </w:r>
      <w:r>
        <w:rPr>
          <w:rFonts w:hint="eastAsia" w:cs="方正楷体_GB2312"/>
          <w:szCs w:val="21"/>
          <w:shd w:val="clear" w:color="auto" w:fill="FFFFFF"/>
        </w:rPr>
        <w:fldChar w:fldCharType="end"/>
      </w:r>
      <w:r>
        <w:rPr>
          <w:rFonts w:hint="eastAsia" w:cs="方正楷体_GB2312"/>
          <w:szCs w:val="21"/>
          <w:shd w:val="clear" w:color="auto" w:fill="FFFFFF"/>
        </w:rPr>
        <w:t>》《</w:t>
      </w:r>
      <w:r>
        <w:fldChar w:fldCharType="begin"/>
      </w:r>
      <w:r>
        <w:instrText xml:space="preserve"> HYPERLINK "http://baike.sogou.com/lemma/ShowInnerLink.htm?lemmaId=151691" \t "http://baike.sogou.com/_blank" </w:instrText>
      </w:r>
      <w:r>
        <w:fldChar w:fldCharType="separate"/>
      </w:r>
      <w:r>
        <w:rPr>
          <w:rFonts w:hint="eastAsia" w:cs="方正楷体_GB2312"/>
          <w:szCs w:val="21"/>
          <w:shd w:val="clear" w:color="auto" w:fill="FFFFFF"/>
        </w:rPr>
        <w:t>归园田居</w:t>
      </w:r>
      <w:r>
        <w:rPr>
          <w:rFonts w:hint="eastAsia" w:cs="方正楷体_GB2312"/>
          <w:szCs w:val="21"/>
          <w:shd w:val="clear" w:color="auto" w:fill="FFFFFF"/>
        </w:rPr>
        <w:fldChar w:fldCharType="end"/>
      </w:r>
      <w:r>
        <w:rPr>
          <w:rFonts w:hint="eastAsia" w:cs="方正楷体_GB2312"/>
          <w:szCs w:val="21"/>
          <w:shd w:val="clear" w:color="auto" w:fill="FFFFFF"/>
        </w:rPr>
        <w:t>》《</w:t>
      </w:r>
      <w:r>
        <w:fldChar w:fldCharType="begin"/>
      </w:r>
      <w:r>
        <w:instrText xml:space="preserve"> HYPERLINK "http://baike.sogou.com/lemma/ShowInnerLink.htm?lemmaId=92356" \t "http://baike.sogou.com/_blank" </w:instrText>
      </w:r>
      <w:r>
        <w:fldChar w:fldCharType="separate"/>
      </w:r>
      <w:r>
        <w:rPr>
          <w:rFonts w:hint="eastAsia" w:cs="方正楷体_GB2312"/>
          <w:szCs w:val="21"/>
          <w:shd w:val="clear" w:color="auto" w:fill="FFFFFF"/>
        </w:rPr>
        <w:t>桃花源记</w:t>
      </w:r>
      <w:r>
        <w:rPr>
          <w:rFonts w:hint="eastAsia" w:cs="方正楷体_GB2312"/>
          <w:szCs w:val="21"/>
          <w:shd w:val="clear" w:color="auto" w:fill="FFFFFF"/>
        </w:rPr>
        <w:fldChar w:fldCharType="end"/>
      </w:r>
      <w:r>
        <w:rPr>
          <w:rFonts w:hint="eastAsia" w:cs="方正楷体_GB2312"/>
          <w:szCs w:val="21"/>
          <w:shd w:val="clear" w:color="auto" w:fill="FFFFFF"/>
        </w:rPr>
        <w:t>》《</w:t>
      </w:r>
      <w:r>
        <w:fldChar w:fldCharType="begin"/>
      </w:r>
      <w:r>
        <w:instrText xml:space="preserve"> HYPERLINK "http://baike.sogou.com/lemma/ShowInnerLink.htm?lemmaId=72015" \t "http://baike.sogou.com/_blank" </w:instrText>
      </w:r>
      <w:r>
        <w:fldChar w:fldCharType="separate"/>
      </w:r>
      <w:r>
        <w:rPr>
          <w:rFonts w:hint="eastAsia" w:cs="方正楷体_GB2312"/>
          <w:szCs w:val="21"/>
          <w:shd w:val="clear" w:color="auto" w:fill="FFFFFF"/>
        </w:rPr>
        <w:t>五柳先生传</w:t>
      </w:r>
      <w:r>
        <w:rPr>
          <w:rFonts w:hint="eastAsia" w:cs="方正楷体_GB2312"/>
          <w:szCs w:val="21"/>
          <w:shd w:val="clear" w:color="auto" w:fill="FFFFFF"/>
        </w:rPr>
        <w:fldChar w:fldCharType="end"/>
      </w:r>
      <w:r>
        <w:rPr>
          <w:rFonts w:hint="eastAsia" w:cs="方正楷体_GB2312"/>
          <w:szCs w:val="21"/>
          <w:shd w:val="clear" w:color="auto" w:fill="FFFFFF"/>
        </w:rPr>
        <w:t>》《</w:t>
      </w:r>
      <w:r>
        <w:fldChar w:fldCharType="begin"/>
      </w:r>
      <w:r>
        <w:instrText xml:space="preserve"> HYPERLINK "http://baike.sogou.com/lemma/ShowInnerLink.htm?lemmaId=324714" \t "http://baike.sogou.com/_blank" </w:instrText>
      </w:r>
      <w:r>
        <w:fldChar w:fldCharType="separate"/>
      </w:r>
      <w:r>
        <w:rPr>
          <w:rFonts w:hint="eastAsia" w:cs="方正楷体_GB2312"/>
          <w:szCs w:val="21"/>
          <w:shd w:val="clear" w:color="auto" w:fill="FFFFFF"/>
        </w:rPr>
        <w:t>归去来兮辞</w:t>
      </w:r>
      <w:r>
        <w:rPr>
          <w:rFonts w:hint="eastAsia" w:cs="方正楷体_GB2312"/>
          <w:szCs w:val="21"/>
          <w:shd w:val="clear" w:color="auto" w:fill="FFFFFF"/>
        </w:rPr>
        <w:fldChar w:fldCharType="end"/>
      </w:r>
      <w:r>
        <w:rPr>
          <w:rFonts w:hint="eastAsia" w:cs="方正楷体_GB2312"/>
          <w:szCs w:val="21"/>
          <w:shd w:val="clear" w:color="auto" w:fill="FFFFFF"/>
        </w:rPr>
        <w:t>》等。</w:t>
      </w:r>
    </w:p>
    <w:p w14:paraId="0F756CBC">
      <w:pPr>
        <w:ind w:firstLine="480" w:firstLineChars="200"/>
        <w:rPr>
          <w:rFonts w:cs="方正楷体_GB2312"/>
          <w:szCs w:val="21"/>
          <w:shd w:val="clear" w:color="auto" w:fill="FFFFFF"/>
        </w:rPr>
      </w:pPr>
    </w:p>
    <w:p w14:paraId="26D92DC2">
      <w:pPr>
        <w:ind w:firstLine="480" w:firstLineChars="200"/>
        <w:rPr>
          <w:rFonts w:cs="方正楷体_GB2312"/>
          <w:szCs w:val="21"/>
          <w:shd w:val="clear" w:color="auto" w:fill="FFFFFF"/>
        </w:rPr>
      </w:pPr>
    </w:p>
    <w:p w14:paraId="74BD2D8F">
      <w:pPr>
        <w:pBdr>
          <w:top w:val="single" w:color="000000" w:sz="4" w:space="0"/>
          <w:left w:val="single" w:color="000000" w:sz="4" w:space="0"/>
          <w:bottom w:val="single" w:color="000000" w:sz="4" w:space="0"/>
          <w:right w:val="single" w:color="000000" w:sz="4" w:space="0"/>
        </w:pBdr>
        <w:ind w:firstLine="482" w:firstLineChars="200"/>
        <w:rPr>
          <w:rFonts w:ascii="黑体" w:hAnsi="黑体" w:eastAsia="黑体" w:cs="黑体"/>
          <w:b/>
          <w:bCs/>
          <w:szCs w:val="21"/>
        </w:rPr>
      </w:pPr>
      <w:r>
        <w:rPr>
          <w:rFonts w:hint="eastAsia" w:ascii="黑体" w:hAnsi="黑体" w:eastAsia="黑体" w:cs="黑体"/>
          <w:b/>
          <w:bCs/>
          <w:szCs w:val="21"/>
        </w:rPr>
        <w:t>18.下列选项中，不属于“乐府三绝”的作品是</w:t>
      </w:r>
    </w:p>
    <w:p w14:paraId="1889CF19">
      <w:pPr>
        <w:pBdr>
          <w:top w:val="single" w:color="000000" w:sz="4" w:space="0"/>
          <w:left w:val="single" w:color="000000" w:sz="4" w:space="0"/>
          <w:bottom w:val="single" w:color="000000" w:sz="4" w:space="0"/>
          <w:right w:val="single" w:color="000000" w:sz="4" w:space="0"/>
        </w:pBdr>
        <w:ind w:firstLine="480" w:firstLineChars="200"/>
        <w:rPr>
          <w:rFonts w:cs="黑体"/>
          <w:szCs w:val="21"/>
        </w:rPr>
      </w:pPr>
      <w:r>
        <w:rPr>
          <w:rFonts w:hint="eastAsia" w:cs="黑体"/>
          <w:szCs w:val="21"/>
        </w:rPr>
        <w:t>A.《孔雀东南飞》    B.《木兰诗》     C.《秦妇吟》     D.《长恨歌》</w:t>
      </w:r>
    </w:p>
    <w:p w14:paraId="79DAA734">
      <w:pPr>
        <w:pBdr>
          <w:top w:val="single" w:color="000000" w:sz="4" w:space="0"/>
          <w:left w:val="single" w:color="000000" w:sz="4" w:space="0"/>
          <w:bottom w:val="single" w:color="000000" w:sz="4" w:space="0"/>
          <w:right w:val="single" w:color="000000" w:sz="4" w:space="0"/>
        </w:pBdr>
        <w:ind w:firstLine="482" w:firstLineChars="200"/>
        <w:rPr>
          <w:rFonts w:cs="黑体"/>
          <w:b/>
          <w:bCs/>
          <w:szCs w:val="21"/>
        </w:rPr>
      </w:pPr>
      <w:r>
        <w:rPr>
          <w:rFonts w:hint="eastAsia" w:cs="黑体"/>
          <w:b/>
          <w:bCs/>
          <w:szCs w:val="21"/>
        </w:rPr>
        <w:t>正确答案：Ｄ.《长恨歌》</w:t>
      </w:r>
    </w:p>
    <w:p w14:paraId="544D6DC6">
      <w:pPr>
        <w:ind w:firstLine="480" w:firstLineChars="200"/>
        <w:rPr>
          <w:rFonts w:cs="方正楷体_GB2312"/>
          <w:szCs w:val="21"/>
          <w:shd w:val="clear" w:color="auto" w:fill="FFFFFF"/>
        </w:rPr>
      </w:pPr>
    </w:p>
    <w:p w14:paraId="397936BF">
      <w:pPr>
        <w:pStyle w:val="49"/>
        <w:ind w:firstLine="0" w:firstLineChars="0"/>
        <w:jc w:val="left"/>
        <w:rPr>
          <w:rFonts w:ascii="宋体" w:hAnsi="宋体" w:cs="方正楷体_GB2312"/>
          <w:b/>
          <w:bCs/>
          <w:szCs w:val="21"/>
          <w:shd w:val="clear" w:color="auto" w:fill="FFFFFF"/>
        </w:rPr>
      </w:pPr>
      <w:r>
        <w:rPr>
          <w:rFonts w:hint="eastAsia" w:ascii="宋体" w:hAnsi="宋体" w:cs="方正楷体_GB2312"/>
          <w:b/>
          <w:bCs/>
          <w:szCs w:val="21"/>
          <w:shd w:val="clear" w:color="auto" w:fill="FFFFFF"/>
        </w:rPr>
        <w:t>【专家解析】</w:t>
      </w:r>
    </w:p>
    <w:p w14:paraId="7A3613DA">
      <w:pPr>
        <w:widowControl w:val="0"/>
        <w:adjustRightInd w:val="0"/>
        <w:snapToGrid w:val="0"/>
        <w:spacing w:line="360" w:lineRule="auto"/>
        <w:jc w:val="both"/>
        <w:rPr>
          <w:rFonts w:cs="方正楷体_GB2312"/>
          <w:szCs w:val="21"/>
          <w:shd w:val="clear" w:color="auto" w:fill="FFFFFF"/>
        </w:rPr>
      </w:pPr>
      <w:r>
        <w:rPr>
          <w:rFonts w:hint="eastAsia" w:cs="方正楷体_GB2312"/>
          <w:szCs w:val="21"/>
          <w:shd w:val="clear" w:color="auto" w:fill="FFFFFF"/>
        </w:rPr>
        <w:t>关于“乐府三绝”有两种说法，第一种是把汉乐府的《</w:t>
      </w:r>
      <w:r>
        <w:rPr>
          <w:rFonts w:hint="eastAsia"/>
        </w:rPr>
        <w:fldChar w:fldCharType="begin"/>
      </w:r>
      <w:r>
        <w:instrText xml:space="preserve"> HYPERLINK "http://baike.baidu.com/item/%E5%AD%94%E9%9B%80%E4%B8%9C%E5%8D%97%E9%A3%9E/29019" \t "http://baike.baidu.com/item/_blank" </w:instrText>
      </w:r>
      <w:r>
        <w:rPr>
          <w:rFonts w:hint="eastAsia"/>
        </w:rPr>
        <w:fldChar w:fldCharType="separate"/>
      </w:r>
      <w:r>
        <w:rPr>
          <w:rFonts w:hint="eastAsia" w:cs="方正楷体_GB2312"/>
          <w:szCs w:val="21"/>
          <w:shd w:val="clear" w:color="auto" w:fill="FFFFFF"/>
        </w:rPr>
        <w:t>孔雀东南飞</w:t>
      </w:r>
      <w:r>
        <w:rPr>
          <w:rFonts w:hint="eastAsia" w:cs="方正楷体_GB2312"/>
          <w:szCs w:val="21"/>
          <w:shd w:val="clear" w:color="auto" w:fill="FFFFFF"/>
        </w:rPr>
        <w:fldChar w:fldCharType="end"/>
      </w:r>
      <w:r>
        <w:rPr>
          <w:rFonts w:hint="eastAsia" w:cs="方正楷体_GB2312"/>
          <w:szCs w:val="21"/>
          <w:shd w:val="clear" w:color="auto" w:fill="FFFFFF"/>
        </w:rPr>
        <w:t>》与《</w:t>
      </w:r>
      <w:r>
        <w:fldChar w:fldCharType="begin"/>
      </w:r>
      <w:r>
        <w:instrText xml:space="preserve"> HYPERLINK "http://baike.baidu.com/item/%E9%99%8C%E4%B8%8A%E6%A1%91/2194857" \t "http://baike.baidu.com/item/_blank" </w:instrText>
      </w:r>
      <w:r>
        <w:fldChar w:fldCharType="separate"/>
      </w:r>
      <w:r>
        <w:rPr>
          <w:rFonts w:hint="eastAsia" w:cs="方正楷体_GB2312"/>
          <w:szCs w:val="21"/>
          <w:shd w:val="clear" w:color="auto" w:fill="FFFFFF"/>
        </w:rPr>
        <w:t>陌上桑</w:t>
      </w:r>
      <w:r>
        <w:rPr>
          <w:rFonts w:hint="eastAsia" w:cs="方正楷体_GB2312"/>
          <w:szCs w:val="21"/>
          <w:shd w:val="clear" w:color="auto" w:fill="FFFFFF"/>
        </w:rPr>
        <w:fldChar w:fldCharType="end"/>
      </w:r>
      <w:r>
        <w:rPr>
          <w:rFonts w:hint="eastAsia" w:cs="方正楷体_GB2312"/>
          <w:szCs w:val="21"/>
          <w:shd w:val="clear" w:color="auto" w:fill="FFFFFF"/>
        </w:rPr>
        <w:t>》及唐代</w:t>
      </w:r>
      <w:r>
        <w:fldChar w:fldCharType="begin"/>
      </w:r>
      <w:r>
        <w:instrText xml:space="preserve"> HYPERLINK "http://baike.baidu.com/item/%E9%9F%A6%E5%BA%84" \t "http://baike.baidu.com/item/_blank" </w:instrText>
      </w:r>
      <w:r>
        <w:fldChar w:fldCharType="separate"/>
      </w:r>
      <w:r>
        <w:rPr>
          <w:rFonts w:hint="eastAsia" w:cs="方正楷体_GB2312"/>
          <w:szCs w:val="21"/>
          <w:shd w:val="clear" w:color="auto" w:fill="FFFFFF"/>
        </w:rPr>
        <w:t>韦庄</w:t>
      </w:r>
      <w:r>
        <w:rPr>
          <w:rFonts w:hint="eastAsia" w:cs="方正楷体_GB2312"/>
          <w:szCs w:val="21"/>
          <w:shd w:val="clear" w:color="auto" w:fill="FFFFFF"/>
        </w:rPr>
        <w:fldChar w:fldCharType="end"/>
      </w:r>
      <w:r>
        <w:rPr>
          <w:rFonts w:hint="eastAsia" w:cs="方正楷体_GB2312"/>
          <w:szCs w:val="21"/>
          <w:shd w:val="clear" w:color="auto" w:fill="FFFFFF"/>
        </w:rPr>
        <w:t>的《</w:t>
      </w:r>
      <w:r>
        <w:fldChar w:fldCharType="begin"/>
      </w:r>
      <w:r>
        <w:instrText xml:space="preserve"> HYPERLINK "http://baike.baidu.com/item/%E7%A7%A6%E5%A6%87%E5%90%9F/7544665" \t "http://baike.baidu.com/item/_blank" </w:instrText>
      </w:r>
      <w:r>
        <w:fldChar w:fldCharType="separate"/>
      </w:r>
      <w:r>
        <w:rPr>
          <w:rFonts w:hint="eastAsia" w:cs="方正楷体_GB2312"/>
          <w:szCs w:val="21"/>
          <w:shd w:val="clear" w:color="auto" w:fill="FFFFFF"/>
        </w:rPr>
        <w:t>秦妇吟</w:t>
      </w:r>
      <w:r>
        <w:rPr>
          <w:rFonts w:hint="eastAsia" w:cs="方正楷体_GB2312"/>
          <w:szCs w:val="21"/>
          <w:shd w:val="clear" w:color="auto" w:fill="FFFFFF"/>
        </w:rPr>
        <w:fldChar w:fldCharType="end"/>
      </w:r>
      <w:r>
        <w:rPr>
          <w:rFonts w:hint="eastAsia" w:cs="方正楷体_GB2312"/>
          <w:szCs w:val="21"/>
          <w:shd w:val="clear" w:color="auto" w:fill="FFFFFF"/>
        </w:rPr>
        <w:t>》并称为“乐府三绝”。第二种是把《孔雀东南飞》与北朝的《</w:t>
      </w:r>
      <w:r>
        <w:fldChar w:fldCharType="begin"/>
      </w:r>
      <w:r>
        <w:instrText xml:space="preserve"> HYPERLINK "http://baike.baidu.com/item/%E6%9C%A8%E5%85%B0%E8%AF%97/1307816" \t "http://baike.baidu.com/item/_blank" </w:instrText>
      </w:r>
      <w:r>
        <w:fldChar w:fldCharType="separate"/>
      </w:r>
      <w:r>
        <w:rPr>
          <w:rFonts w:hint="eastAsia" w:cs="方正楷体_GB2312"/>
          <w:szCs w:val="21"/>
          <w:shd w:val="clear" w:color="auto" w:fill="FFFFFF"/>
        </w:rPr>
        <w:t>木兰诗</w:t>
      </w:r>
      <w:r>
        <w:rPr>
          <w:rFonts w:hint="eastAsia" w:cs="方正楷体_GB2312"/>
          <w:szCs w:val="21"/>
          <w:shd w:val="clear" w:color="auto" w:fill="FFFFFF"/>
        </w:rPr>
        <w:fldChar w:fldCharType="end"/>
      </w:r>
      <w:r>
        <w:rPr>
          <w:rFonts w:hint="eastAsia" w:cs="方正楷体_GB2312"/>
          <w:szCs w:val="21"/>
          <w:shd w:val="clear" w:color="auto" w:fill="FFFFFF"/>
        </w:rPr>
        <w:t>》及唐代韦庄的《秦妇吟》并称为“乐府三绝”。两种说法均未提到《长恨歌》，因此本题的答案为D。乐府为中国传统诗歌诗体的一种，与</w:t>
      </w:r>
      <w:r>
        <w:rPr>
          <w:rFonts w:hint="eastAsia"/>
        </w:rPr>
        <w:fldChar w:fldCharType="begin"/>
      </w:r>
      <w:r>
        <w:instrText xml:space="preserve"> HYPERLINK "http://baike.sogou.com/lemma/ShowInnerLink.htm?lemmaId=45507&amp;ss_c=ssc.citiao.link" \t "http://baike.sogou.com/_blank" </w:instrText>
      </w:r>
      <w:r>
        <w:rPr>
          <w:rFonts w:hint="eastAsia"/>
        </w:rPr>
        <w:fldChar w:fldCharType="separate"/>
      </w:r>
      <w:r>
        <w:rPr>
          <w:rFonts w:hint="eastAsia" w:cs="方正楷体_GB2312"/>
          <w:szCs w:val="21"/>
          <w:shd w:val="clear" w:color="auto" w:fill="FFFFFF"/>
        </w:rPr>
        <w:t>古体诗</w:t>
      </w:r>
      <w:r>
        <w:rPr>
          <w:rFonts w:hint="eastAsia" w:cs="方正楷体_GB2312"/>
          <w:szCs w:val="21"/>
          <w:shd w:val="clear" w:color="auto" w:fill="FFFFFF"/>
        </w:rPr>
        <w:fldChar w:fldCharType="end"/>
      </w:r>
      <w:r>
        <w:rPr>
          <w:rFonts w:hint="eastAsia" w:cs="方正楷体_GB2312"/>
          <w:szCs w:val="21"/>
          <w:shd w:val="clear" w:color="auto" w:fill="FFFFFF"/>
        </w:rPr>
        <w:t>、</w:t>
      </w:r>
      <w:r>
        <w:fldChar w:fldCharType="begin"/>
      </w:r>
      <w:r>
        <w:instrText xml:space="preserve"> HYPERLINK "http://baike.sogou.com/lemma/ShowInnerLink.htm?lemmaId=45515&amp;ss_c=ssc.citiao.link" \t "http://baike.sogou.com/_blank" </w:instrText>
      </w:r>
      <w:r>
        <w:fldChar w:fldCharType="separate"/>
      </w:r>
      <w:r>
        <w:rPr>
          <w:rFonts w:hint="eastAsia" w:cs="方正楷体_GB2312"/>
          <w:szCs w:val="21"/>
          <w:shd w:val="clear" w:color="auto" w:fill="FFFFFF"/>
        </w:rPr>
        <w:t>近体诗</w:t>
      </w:r>
      <w:r>
        <w:rPr>
          <w:rFonts w:hint="eastAsia" w:cs="方正楷体_GB2312"/>
          <w:szCs w:val="21"/>
          <w:shd w:val="clear" w:color="auto" w:fill="FFFFFF"/>
        </w:rPr>
        <w:fldChar w:fldCharType="end"/>
      </w:r>
      <w:r>
        <w:rPr>
          <w:rFonts w:hint="eastAsia" w:cs="方正楷体_GB2312"/>
          <w:szCs w:val="21"/>
          <w:shd w:val="clear" w:color="auto" w:fill="FFFFFF"/>
        </w:rPr>
        <w:t>构成古典诗歌的三大类。其文体较《</w:t>
      </w:r>
      <w:r>
        <w:fldChar w:fldCharType="begin"/>
      </w:r>
      <w:r>
        <w:instrText xml:space="preserve"> HYPERLINK "http://baike.sogou.com/lemma/ShowInnerLink.htm?lemmaId=53947&amp;ss_c=ssc.citiao.link" \t "http://baike.sogou.com/_blank" </w:instrText>
      </w:r>
      <w:r>
        <w:fldChar w:fldCharType="separate"/>
      </w:r>
      <w:r>
        <w:rPr>
          <w:rFonts w:hint="eastAsia" w:cs="方正楷体_GB2312"/>
          <w:szCs w:val="21"/>
          <w:shd w:val="clear" w:color="auto" w:fill="FFFFFF"/>
        </w:rPr>
        <w:t>诗经</w:t>
      </w:r>
      <w:r>
        <w:rPr>
          <w:rFonts w:hint="eastAsia" w:cs="方正楷体_GB2312"/>
          <w:szCs w:val="21"/>
          <w:shd w:val="clear" w:color="auto" w:fill="FFFFFF"/>
        </w:rPr>
        <w:fldChar w:fldCharType="end"/>
      </w:r>
      <w:r>
        <w:rPr>
          <w:rFonts w:hint="eastAsia" w:cs="方正楷体_GB2312"/>
          <w:szCs w:val="21"/>
          <w:shd w:val="clear" w:color="auto" w:fill="FFFFFF"/>
        </w:rPr>
        <w:t>》《</w:t>
      </w:r>
      <w:r>
        <w:fldChar w:fldCharType="begin"/>
      </w:r>
      <w:r>
        <w:instrText xml:space="preserve"> HYPERLINK "http://baike.sogou.com/lemma/ShowInnerLink.htm?lemmaId=45571&amp;ss_c=ssc.citiao.link" \t "http://baike.sogou.com/_blank" </w:instrText>
      </w:r>
      <w:r>
        <w:fldChar w:fldCharType="separate"/>
      </w:r>
      <w:r>
        <w:rPr>
          <w:rFonts w:hint="eastAsia" w:cs="方正楷体_GB2312"/>
          <w:szCs w:val="21"/>
          <w:shd w:val="clear" w:color="auto" w:fill="FFFFFF"/>
        </w:rPr>
        <w:t>楚辞</w:t>
      </w:r>
      <w:r>
        <w:rPr>
          <w:rFonts w:hint="eastAsia" w:cs="方正楷体_GB2312"/>
          <w:szCs w:val="21"/>
          <w:shd w:val="clear" w:color="auto" w:fill="FFFFFF"/>
        </w:rPr>
        <w:fldChar w:fldCharType="end"/>
      </w:r>
      <w:r>
        <w:rPr>
          <w:rFonts w:hint="eastAsia" w:cs="方正楷体_GB2312"/>
          <w:szCs w:val="21"/>
          <w:shd w:val="clear" w:color="auto" w:fill="FFFFFF"/>
        </w:rPr>
        <w:t>》更为活泼自由，发展了五言体、七言体及</w:t>
      </w:r>
      <w:r>
        <w:fldChar w:fldCharType="begin"/>
      </w:r>
      <w:r>
        <w:instrText xml:space="preserve"> HYPERLINK "http://baike.sogou.com/lemma/ShowInnerLink.htm?lemmaId=162573&amp;ss_c=ssc.citiao.link" \t "http://baike.sogou.com/_blank" </w:instrText>
      </w:r>
      <w:r>
        <w:fldChar w:fldCharType="separate"/>
      </w:r>
      <w:r>
        <w:rPr>
          <w:rFonts w:hint="eastAsia" w:cs="方正楷体_GB2312"/>
          <w:szCs w:val="21"/>
          <w:shd w:val="clear" w:color="auto" w:fill="FFFFFF"/>
        </w:rPr>
        <w:t>长短句</w:t>
      </w:r>
      <w:r>
        <w:rPr>
          <w:rFonts w:hint="eastAsia" w:cs="方正楷体_GB2312"/>
          <w:szCs w:val="21"/>
          <w:shd w:val="clear" w:color="auto" w:fill="FFFFFF"/>
        </w:rPr>
        <w:fldChar w:fldCharType="end"/>
      </w:r>
      <w:r>
        <w:rPr>
          <w:rFonts w:hint="eastAsia" w:cs="方正楷体_GB2312"/>
          <w:szCs w:val="21"/>
          <w:shd w:val="clear" w:color="auto" w:fill="FFFFFF"/>
        </w:rPr>
        <w:t>等，并多以叙事为主。</w:t>
      </w:r>
    </w:p>
    <w:p w14:paraId="07A48391">
      <w:pPr>
        <w:widowControl w:val="0"/>
        <w:adjustRightInd w:val="0"/>
        <w:snapToGrid w:val="0"/>
        <w:spacing w:line="360" w:lineRule="auto"/>
        <w:jc w:val="both"/>
        <w:rPr>
          <w:rFonts w:cs="方正楷体_GB2312"/>
          <w:szCs w:val="21"/>
          <w:shd w:val="clear" w:color="auto" w:fill="FFFFFF"/>
        </w:rPr>
      </w:pPr>
    </w:p>
    <w:p w14:paraId="4D57FE68">
      <w:pPr>
        <w:widowControl w:val="0"/>
        <w:adjustRightInd w:val="0"/>
        <w:snapToGrid w:val="0"/>
        <w:spacing w:line="360" w:lineRule="auto"/>
        <w:jc w:val="both"/>
      </w:pPr>
      <w:r>
        <w:rPr>
          <w:rFonts w:hint="eastAsia" w:cs="方正楷体_GB2312"/>
          <w:szCs w:val="21"/>
          <w:shd w:val="clear" w:color="auto" w:fill="FFFFFF"/>
        </w:rPr>
        <w:t>20.</w:t>
      </w:r>
      <w:r>
        <w:rPr>
          <w:rFonts w:hint="eastAsia"/>
        </w:rPr>
        <w:t>在中国诗歌史上，一些杰出的诗人因其独特的风格和成就获得了特定的雅号。其中，一位诗人因其诗歌想象瑰丽、豪放飘逸、极具浪漫主义色彩而被后世尊称为“诗仙”。请问，以下哪位诗人享有这一美誉？</w:t>
      </w:r>
    </w:p>
    <w:p w14:paraId="43C7C67B">
      <w:pPr>
        <w:widowControl w:val="0"/>
        <w:numPr>
          <w:ilvl w:val="0"/>
          <w:numId w:val="5"/>
        </w:numPr>
        <w:adjustRightInd w:val="0"/>
        <w:snapToGrid w:val="0"/>
        <w:spacing w:line="360" w:lineRule="auto"/>
        <w:jc w:val="both"/>
      </w:pPr>
      <w:r>
        <w:rPr>
          <w:rFonts w:hint="eastAsia"/>
        </w:rPr>
        <w:t>谢灵运</w:t>
      </w:r>
    </w:p>
    <w:p w14:paraId="62162955">
      <w:pPr>
        <w:widowControl w:val="0"/>
        <w:numPr>
          <w:ilvl w:val="0"/>
          <w:numId w:val="5"/>
        </w:numPr>
        <w:adjustRightInd w:val="0"/>
        <w:snapToGrid w:val="0"/>
        <w:spacing w:line="360" w:lineRule="auto"/>
        <w:jc w:val="both"/>
      </w:pPr>
      <w:r>
        <w:rPr>
          <w:rFonts w:hint="eastAsia"/>
        </w:rPr>
        <w:t>谢朓</w:t>
      </w:r>
    </w:p>
    <w:p w14:paraId="073C9B1E">
      <w:pPr>
        <w:widowControl w:val="0"/>
        <w:numPr>
          <w:ilvl w:val="0"/>
          <w:numId w:val="5"/>
        </w:numPr>
        <w:adjustRightInd w:val="0"/>
        <w:snapToGrid w:val="0"/>
        <w:spacing w:line="360" w:lineRule="auto"/>
        <w:jc w:val="both"/>
      </w:pPr>
      <w:r>
        <w:rPr>
          <w:rFonts w:hint="eastAsia"/>
        </w:rPr>
        <w:t>王维</w:t>
      </w:r>
    </w:p>
    <w:p w14:paraId="3B177D54">
      <w:pPr>
        <w:widowControl w:val="0"/>
        <w:numPr>
          <w:ilvl w:val="0"/>
          <w:numId w:val="5"/>
        </w:numPr>
        <w:adjustRightInd w:val="0"/>
        <w:snapToGrid w:val="0"/>
        <w:spacing w:line="360" w:lineRule="auto"/>
        <w:jc w:val="both"/>
      </w:pPr>
      <w:r>
        <w:rPr>
          <w:rFonts w:hint="eastAsia"/>
        </w:rPr>
        <w:t>李白</w:t>
      </w:r>
    </w:p>
    <w:p w14:paraId="0F2FD889">
      <w:pPr>
        <w:adjustRightInd w:val="0"/>
        <w:snapToGrid w:val="0"/>
        <w:spacing w:line="360" w:lineRule="auto"/>
      </w:pPr>
      <w:r>
        <w:rPr>
          <w:rFonts w:hint="eastAsia"/>
        </w:rPr>
        <w:t>答案：D</w:t>
      </w:r>
    </w:p>
    <w:p w14:paraId="3992AB27">
      <w:pPr>
        <w:adjustRightInd w:val="0"/>
        <w:snapToGrid w:val="0"/>
        <w:spacing w:line="360" w:lineRule="auto"/>
      </w:pPr>
      <w:r>
        <w:rPr>
          <w:rFonts w:hint="eastAsia"/>
        </w:rPr>
        <w:t>解析：李白是中国著名诗人，因其诗豪放飘逸，被誉为“诗仙”，选D。</w:t>
      </w:r>
    </w:p>
    <w:p w14:paraId="4ABCD787">
      <w:pPr>
        <w:adjustRightInd w:val="0"/>
        <w:snapToGrid w:val="0"/>
        <w:spacing w:line="360" w:lineRule="auto"/>
      </w:pPr>
    </w:p>
    <w:p w14:paraId="49A52026">
      <w:pPr>
        <w:adjustRightInd w:val="0"/>
        <w:snapToGrid w:val="0"/>
        <w:spacing w:line="360" w:lineRule="auto"/>
      </w:pPr>
      <w:r>
        <w:rPr>
          <w:rFonts w:hint="eastAsia"/>
        </w:rPr>
        <w:t>21.《楚辞》是中国浪漫主义文学的源头，以屈原作品为代表，其中运用了大量香草美人的意象来比喻高洁的品格。这些香草花卉意象丰富多样，请问，《楚辞》中没有以下哪一种花？</w:t>
      </w:r>
    </w:p>
    <w:p w14:paraId="5ECF1DEE">
      <w:pPr>
        <w:adjustRightInd w:val="0"/>
        <w:snapToGrid w:val="0"/>
        <w:spacing w:line="360" w:lineRule="auto"/>
      </w:pPr>
      <w:r>
        <w:rPr>
          <w:rFonts w:hint="eastAsia"/>
        </w:rPr>
        <w:t xml:space="preserve">A.兰 </w:t>
      </w:r>
    </w:p>
    <w:p w14:paraId="4ABC2248">
      <w:pPr>
        <w:adjustRightInd w:val="0"/>
        <w:snapToGrid w:val="0"/>
        <w:spacing w:line="360" w:lineRule="auto"/>
      </w:pPr>
      <w:r>
        <w:rPr>
          <w:rFonts w:hint="eastAsia"/>
        </w:rPr>
        <w:t>B.芷</w:t>
      </w:r>
    </w:p>
    <w:p w14:paraId="2E7BF06F">
      <w:pPr>
        <w:adjustRightInd w:val="0"/>
        <w:snapToGrid w:val="0"/>
        <w:spacing w:line="360" w:lineRule="auto"/>
      </w:pPr>
      <w:r>
        <w:rPr>
          <w:rFonts w:hint="eastAsia"/>
        </w:rPr>
        <w:t>C.梅</w:t>
      </w:r>
    </w:p>
    <w:p w14:paraId="63C3A8B7">
      <w:pPr>
        <w:adjustRightInd w:val="0"/>
        <w:snapToGrid w:val="0"/>
        <w:spacing w:line="360" w:lineRule="auto"/>
      </w:pPr>
      <w:r>
        <w:rPr>
          <w:rFonts w:hint="eastAsia"/>
        </w:rPr>
        <w:t>D.菊</w:t>
      </w:r>
    </w:p>
    <w:p w14:paraId="642C5EE0">
      <w:pPr>
        <w:adjustRightInd w:val="0"/>
        <w:snapToGrid w:val="0"/>
        <w:spacing w:line="360" w:lineRule="auto"/>
      </w:pPr>
      <w:r>
        <w:rPr>
          <w:rFonts w:hint="eastAsia"/>
        </w:rPr>
        <w:t>答案：C</w:t>
      </w:r>
    </w:p>
    <w:p w14:paraId="1540B4E2">
      <w:pPr>
        <w:adjustRightInd w:val="0"/>
        <w:snapToGrid w:val="0"/>
        <w:spacing w:line="360" w:lineRule="auto"/>
      </w:pPr>
      <w:r>
        <w:rPr>
          <w:rFonts w:hint="eastAsia"/>
        </w:rPr>
        <w:t>解析：楚辞是中国文学的源头之一，常用香草美人的手法表现君子高洁的品质，故楚辞中出现许多花卉，兰、芷、菊都在楚辞中多次出现。梅花是中国文人特别喜爱的花卉，梅花审美的建立与流行在宋朝才开始出现，宋朝及宋朝之后的中国文人常以楚辞中没有梅花而感到遗憾，故选C。</w:t>
      </w:r>
    </w:p>
    <w:p w14:paraId="6E67FF17">
      <w:pPr>
        <w:adjustRightInd w:val="0"/>
        <w:snapToGrid w:val="0"/>
        <w:spacing w:line="360" w:lineRule="auto"/>
      </w:pPr>
    </w:p>
    <w:p w14:paraId="26B21004">
      <w:pPr>
        <w:spacing w:line="360" w:lineRule="auto"/>
        <w:rPr>
          <w:b/>
          <w:bCs/>
        </w:rPr>
      </w:pPr>
      <w:r>
        <w:rPr>
          <w:rFonts w:hint="eastAsia"/>
          <w:b/>
          <w:bCs/>
        </w:rPr>
        <w:t>22.“四大名著”指四部中国古典长篇小说，以下哪部作品不属于四大名著？</w:t>
      </w:r>
    </w:p>
    <w:p w14:paraId="181D2A45">
      <w:pPr>
        <w:spacing w:line="360" w:lineRule="auto"/>
        <w:rPr>
          <w:b/>
          <w:bCs/>
        </w:rPr>
      </w:pPr>
      <w:r>
        <w:rPr>
          <w:rFonts w:hint="eastAsia"/>
          <w:b/>
          <w:bCs/>
        </w:rPr>
        <w:t>A.《聊斋志异》   B.《西游记》   C.《红楼梦》   D.《水浒传》</w:t>
      </w:r>
    </w:p>
    <w:p w14:paraId="31EB511D">
      <w:pPr>
        <w:spacing w:line="360" w:lineRule="auto"/>
        <w:rPr>
          <w:b/>
          <w:bCs/>
        </w:rPr>
      </w:pPr>
      <w:r>
        <w:rPr>
          <w:rFonts w:hint="eastAsia"/>
          <w:b/>
          <w:bCs/>
        </w:rPr>
        <w:t>正确答案：A.《聊斋志异》</w:t>
      </w:r>
    </w:p>
    <w:p w14:paraId="2B939A48">
      <w:pPr>
        <w:spacing w:line="360" w:lineRule="auto"/>
      </w:pPr>
      <w:r>
        <w:rPr>
          <w:rFonts w:hint="eastAsia"/>
        </w:rPr>
        <w:t>【解析】</w:t>
      </w:r>
    </w:p>
    <w:p w14:paraId="58928057">
      <w:pPr>
        <w:spacing w:line="360" w:lineRule="auto"/>
        <w:ind w:firstLine="480" w:firstLineChars="200"/>
      </w:pPr>
      <w:r>
        <w:rPr>
          <w:rFonts w:hint="eastAsia"/>
        </w:rPr>
        <w:t>四大名著指《水浒传》《三国演义》《西游记》《红楼梦》四部长篇小说，是中国文学史上的经典作品。《水浒传》作者是施耐庵，以北宋末年宋江领导的梁山英雄起义军为主要题材，通过一系列梁山英雄反抗压迫、英勇斗争的生动故事，揭露了当时尖锐的社会矛盾和“官逼民反”的残酷现实。《三国演义》作者是罗贯中，展现了从东汉末年到西晋初年近一百年的历史风云，以描写战争为主，反映了魏、蜀、吴三国之间的政治和军事斗争。《西游记》作者是吴承恩，讲孙悟空等跟随唐僧西天取经，沿途降妖除魔的故事。《红楼梦》作者是曹雪芹，讲述一个虚构朝代的封建大家庭中的人事物，以贾宝玉和林黛玉的爱情悲剧为线索，展现贾府由盛转衰、最终彻底崩溃的没落历程。</w:t>
      </w:r>
    </w:p>
    <w:p w14:paraId="07526EB0">
      <w:pPr>
        <w:spacing w:line="360" w:lineRule="auto"/>
        <w:ind w:firstLine="480" w:firstLineChars="200"/>
      </w:pPr>
      <w:r>
        <w:rPr>
          <w:rFonts w:hint="eastAsia"/>
        </w:rPr>
        <w:t>《聊斋志异》是清代蒲松龄创作的文言短篇小说集，全书共有短篇小说491篇，它们或揭露封建统治的黑暗，或反抗封建礼教的束缚，思想内容丰富深刻。其中多叙述鬼神怪异之事，情节离奇生动，内容精彩充实。</w:t>
      </w:r>
    </w:p>
    <w:p w14:paraId="006D0AB1">
      <w:pPr>
        <w:ind w:firstLine="480" w:firstLineChars="200"/>
        <w:rPr>
          <w:rFonts w:cs="方正楷体_GB2312"/>
          <w:szCs w:val="21"/>
          <w:shd w:val="clear" w:color="auto" w:fill="FFFFFF"/>
        </w:rPr>
      </w:pPr>
    </w:p>
    <w:p w14:paraId="723FD6FA">
      <w:pPr>
        <w:pBdr>
          <w:top w:val="single" w:color="000000" w:sz="4" w:space="0"/>
          <w:left w:val="single" w:color="000000" w:sz="4" w:space="0"/>
          <w:bottom w:val="single" w:color="000000" w:sz="4" w:space="0"/>
          <w:right w:val="single" w:color="000000" w:sz="4" w:space="0"/>
        </w:pBdr>
        <w:ind w:firstLine="482" w:firstLineChars="200"/>
        <w:rPr>
          <w:rFonts w:ascii="黑体" w:hAnsi="黑体" w:eastAsia="黑体" w:cs="黑体"/>
          <w:b/>
          <w:bCs/>
          <w:szCs w:val="21"/>
        </w:rPr>
      </w:pPr>
      <w:r>
        <w:rPr>
          <w:rFonts w:hint="eastAsia" w:ascii="黑体" w:hAnsi="黑体" w:eastAsia="黑体" w:cs="黑体"/>
          <w:b/>
          <w:bCs/>
          <w:szCs w:val="21"/>
        </w:rPr>
        <w:t>23.中国古代诗歌史流派纷呈，尤以江西诗派对宋代诗坛影响尤甚，江西诗派有所谓“一祖三宗”之说，“一祖”是指：</w:t>
      </w:r>
    </w:p>
    <w:p w14:paraId="16273B3F">
      <w:pPr>
        <w:pBdr>
          <w:top w:val="single" w:color="000000" w:sz="4" w:space="0"/>
          <w:left w:val="single" w:color="000000" w:sz="4" w:space="0"/>
          <w:bottom w:val="single" w:color="000000" w:sz="4" w:space="0"/>
          <w:right w:val="single" w:color="000000" w:sz="4" w:space="0"/>
        </w:pBdr>
        <w:ind w:firstLine="480" w:firstLineChars="200"/>
        <w:rPr>
          <w:rFonts w:cs="黑体"/>
          <w:szCs w:val="21"/>
        </w:rPr>
      </w:pPr>
      <w:r>
        <w:rPr>
          <w:rFonts w:hint="eastAsia" w:cs="黑体"/>
          <w:szCs w:val="21"/>
        </w:rPr>
        <w:t>A.李白      B.杜甫       C.黄庭坚       D.苏轼</w:t>
      </w:r>
    </w:p>
    <w:p w14:paraId="7A1899A7">
      <w:pPr>
        <w:pBdr>
          <w:top w:val="single" w:color="000000" w:sz="4" w:space="0"/>
          <w:left w:val="single" w:color="000000" w:sz="4" w:space="0"/>
          <w:bottom w:val="single" w:color="000000" w:sz="4" w:space="0"/>
          <w:right w:val="single" w:color="000000" w:sz="4" w:space="0"/>
        </w:pBdr>
        <w:ind w:firstLine="482" w:firstLineChars="200"/>
        <w:rPr>
          <w:rFonts w:cs="黑体"/>
          <w:b/>
          <w:bCs/>
          <w:szCs w:val="21"/>
        </w:rPr>
      </w:pPr>
      <w:r>
        <w:rPr>
          <w:rFonts w:hint="eastAsia" w:cs="黑体"/>
          <w:b/>
          <w:bCs/>
          <w:szCs w:val="21"/>
        </w:rPr>
        <w:t>正确答案：Ｂ.杜甫</w:t>
      </w:r>
    </w:p>
    <w:p w14:paraId="1CCB9D99">
      <w:pPr>
        <w:ind w:firstLine="480" w:firstLineChars="200"/>
        <w:rPr>
          <w:rFonts w:cs="方正楷体_GB2312"/>
          <w:szCs w:val="21"/>
          <w:shd w:val="clear" w:color="auto" w:fill="FFFFFF"/>
        </w:rPr>
      </w:pPr>
    </w:p>
    <w:p w14:paraId="4A69A8DC">
      <w:pPr>
        <w:pStyle w:val="49"/>
        <w:ind w:firstLine="0" w:firstLineChars="0"/>
        <w:jc w:val="left"/>
        <w:rPr>
          <w:rFonts w:ascii="宋体" w:hAnsi="宋体" w:cs="方正楷体_GB2312"/>
          <w:b/>
          <w:bCs/>
          <w:szCs w:val="21"/>
          <w:shd w:val="clear" w:color="auto" w:fill="FFFFFF"/>
        </w:rPr>
      </w:pPr>
      <w:r>
        <w:rPr>
          <w:rFonts w:hint="eastAsia" w:ascii="宋体" w:hAnsi="宋体" w:cs="方正楷体_GB2312"/>
          <w:b/>
          <w:bCs/>
          <w:szCs w:val="21"/>
          <w:shd w:val="clear" w:color="auto" w:fill="FFFFFF"/>
        </w:rPr>
        <w:t>【专家解析】</w:t>
      </w:r>
    </w:p>
    <w:p w14:paraId="527FD531">
      <w:pPr>
        <w:ind w:firstLine="480" w:firstLineChars="200"/>
        <w:rPr>
          <w:rFonts w:cs="方正楷体_GB2312"/>
          <w:szCs w:val="21"/>
          <w:shd w:val="clear" w:color="auto" w:fill="FFFFFF"/>
        </w:rPr>
      </w:pPr>
      <w:r>
        <w:rPr>
          <w:rFonts w:hint="eastAsia" w:cs="方正楷体_GB2312"/>
          <w:szCs w:val="21"/>
          <w:shd w:val="clear" w:color="auto" w:fill="FFFFFF"/>
        </w:rPr>
        <w:t>江西诗派，宋代文学流派，以黄庭坚为创始人。形成期成员包括陈师道、潘大临等25位诗人，大多为江西人。江西诗派得名始于北宋后期宋徽宗初年吕本中所作的《江西诗社宗派图》。江西诗派有“一祖三宗”之说，其中“一祖”指杜甫，“三宗”指黄庭坚、陈师道、陈与义三人。语出宋末方回《</w:t>
      </w:r>
      <w:r>
        <w:rPr>
          <w:rFonts w:hint="eastAsia"/>
        </w:rPr>
        <w:fldChar w:fldCharType="begin"/>
      </w:r>
      <w:r>
        <w:instrText xml:space="preserve"> HYPERLINK "http://baike.baidu.com/item/%E7%80%9B%E5%A5%8E%E5%BE%8B%E9%AB%93" \t "http://baike.baidu.com/item/_blank" </w:instrText>
      </w:r>
      <w:r>
        <w:rPr>
          <w:rFonts w:hint="eastAsia"/>
        </w:rPr>
        <w:fldChar w:fldCharType="separate"/>
      </w:r>
      <w:r>
        <w:rPr>
          <w:rFonts w:hint="eastAsia" w:cs="方正楷体_GB2312"/>
          <w:szCs w:val="21"/>
          <w:shd w:val="clear" w:color="auto" w:fill="FFFFFF"/>
        </w:rPr>
        <w:t>瀛奎律髓</w:t>
      </w:r>
      <w:r>
        <w:rPr>
          <w:rFonts w:hint="eastAsia" w:cs="方正楷体_GB2312"/>
          <w:szCs w:val="21"/>
          <w:shd w:val="clear" w:color="auto" w:fill="FFFFFF"/>
        </w:rPr>
        <w:fldChar w:fldCharType="end"/>
      </w:r>
      <w:r>
        <w:rPr>
          <w:rFonts w:hint="eastAsia" w:cs="方正楷体_GB2312"/>
          <w:szCs w:val="21"/>
          <w:shd w:val="clear" w:color="auto" w:fill="FFFFFF"/>
        </w:rPr>
        <w:t xml:space="preserve">》一书：“呜呼！古今诗人，当以老杜、山谷、后山、简斋四家，为一祖三宗，余可预配飨者有数焉。” </w:t>
      </w:r>
    </w:p>
    <w:p w14:paraId="0D228767">
      <w:pPr>
        <w:pStyle w:val="49"/>
        <w:ind w:firstLine="0" w:firstLineChars="0"/>
        <w:rPr>
          <w:rFonts w:ascii="宋体" w:hAnsi="宋体" w:cs="方正楷体_GB2312"/>
          <w:szCs w:val="21"/>
          <w:shd w:val="clear" w:color="auto" w:fill="FFFFFF"/>
        </w:rPr>
      </w:pPr>
    </w:p>
    <w:p w14:paraId="00B142A7">
      <w:pPr>
        <w:pBdr>
          <w:top w:val="single" w:color="000000" w:sz="4" w:space="0"/>
          <w:left w:val="single" w:color="000000" w:sz="4" w:space="0"/>
          <w:bottom w:val="single" w:color="000000" w:sz="4" w:space="0"/>
          <w:right w:val="single" w:color="000000" w:sz="4" w:space="0"/>
        </w:pBdr>
        <w:ind w:firstLine="482" w:firstLineChars="200"/>
        <w:rPr>
          <w:rFonts w:ascii="黑体" w:hAnsi="黑体" w:eastAsia="黑体" w:cs="黑体"/>
          <w:b/>
          <w:bCs/>
          <w:szCs w:val="21"/>
        </w:rPr>
      </w:pPr>
      <w:r>
        <w:rPr>
          <w:rFonts w:hint="eastAsia" w:ascii="黑体" w:hAnsi="黑体" w:eastAsia="黑体" w:cs="黑体"/>
          <w:b/>
          <w:bCs/>
          <w:szCs w:val="21"/>
        </w:rPr>
        <w:t>24.初唐诗《春江花月夜》被誉为“孤篇盖全唐”，这首诗的作者是</w:t>
      </w:r>
    </w:p>
    <w:p w14:paraId="2B56B80B">
      <w:pPr>
        <w:pBdr>
          <w:top w:val="single" w:color="000000" w:sz="4" w:space="0"/>
          <w:left w:val="single" w:color="000000" w:sz="4" w:space="0"/>
          <w:bottom w:val="single" w:color="000000" w:sz="4" w:space="0"/>
          <w:right w:val="single" w:color="000000" w:sz="4" w:space="0"/>
        </w:pBdr>
        <w:ind w:firstLine="480" w:firstLineChars="200"/>
        <w:rPr>
          <w:rFonts w:cs="黑体"/>
          <w:szCs w:val="21"/>
        </w:rPr>
      </w:pPr>
      <w:r>
        <w:rPr>
          <w:rFonts w:hint="eastAsia" w:cs="黑体"/>
          <w:szCs w:val="21"/>
        </w:rPr>
        <w:t>A.王维    B.宋之问    C.陈子昂    D.张若虚</w:t>
      </w:r>
    </w:p>
    <w:p w14:paraId="38DF3A64">
      <w:pPr>
        <w:pBdr>
          <w:top w:val="single" w:color="000000" w:sz="4" w:space="0"/>
          <w:left w:val="single" w:color="000000" w:sz="4" w:space="0"/>
          <w:bottom w:val="single" w:color="000000" w:sz="4" w:space="0"/>
          <w:right w:val="single" w:color="000000" w:sz="4" w:space="0"/>
        </w:pBdr>
        <w:ind w:firstLine="482" w:firstLineChars="200"/>
        <w:rPr>
          <w:rFonts w:cs="黑体"/>
          <w:b/>
          <w:bCs/>
          <w:szCs w:val="21"/>
        </w:rPr>
      </w:pPr>
      <w:r>
        <w:rPr>
          <w:rFonts w:hint="eastAsia" w:cs="黑体"/>
          <w:b/>
          <w:bCs/>
          <w:szCs w:val="21"/>
        </w:rPr>
        <w:t>正确答案：D.张若虚</w:t>
      </w:r>
    </w:p>
    <w:p w14:paraId="66CFDCBD">
      <w:pPr>
        <w:pStyle w:val="49"/>
        <w:ind w:firstLine="422"/>
        <w:rPr>
          <w:rFonts w:ascii="宋体" w:hAnsi="宋体" w:cs="Arial"/>
          <w:b/>
          <w:bCs/>
          <w:szCs w:val="21"/>
          <w:shd w:val="clear" w:color="auto" w:fill="FFFFFF"/>
        </w:rPr>
      </w:pPr>
    </w:p>
    <w:p w14:paraId="4F542F0D">
      <w:pPr>
        <w:pStyle w:val="49"/>
        <w:ind w:firstLine="0" w:firstLineChars="0"/>
        <w:rPr>
          <w:rFonts w:ascii="宋体" w:hAnsi="宋体" w:cs="Arial"/>
          <w:b/>
          <w:bCs/>
          <w:szCs w:val="21"/>
          <w:shd w:val="clear" w:color="auto" w:fill="FFFFFF"/>
        </w:rPr>
      </w:pPr>
      <w:r>
        <w:rPr>
          <w:rFonts w:hint="eastAsia" w:ascii="宋体" w:hAnsi="宋体" w:cs="Arial"/>
          <w:b/>
          <w:bCs/>
          <w:szCs w:val="21"/>
          <w:shd w:val="clear" w:color="auto" w:fill="FFFFFF"/>
        </w:rPr>
        <w:t>【专家解析】</w:t>
      </w:r>
    </w:p>
    <w:p w14:paraId="6B9DF13E">
      <w:pPr>
        <w:pStyle w:val="49"/>
        <w:rPr>
          <w:rFonts w:ascii="宋体" w:hAnsi="宋体" w:cs="方正楷体_GB2312"/>
          <w:szCs w:val="21"/>
          <w:shd w:val="clear" w:color="auto" w:fill="FFFFFF"/>
        </w:rPr>
      </w:pPr>
      <w:r>
        <w:rPr>
          <w:rFonts w:hint="eastAsia" w:ascii="宋体" w:hAnsi="宋体" w:cs="方正楷体_GB2312"/>
          <w:szCs w:val="21"/>
          <w:shd w:val="clear" w:color="auto" w:fill="FFFFFF"/>
        </w:rPr>
        <w:t>《春江花月夜》为唐代诗人张若虚的代表作。它以富有生活气息的清丽之笔，创造性地再现了江南春夜的景色，同时寄寓着游子思归的离别相思之苦。诗篇意境空明，缠绵悱恻，洗尽六朝宫体的浓脂腻粉，词清语丽，韵调优美，脍炙人口，乃千古绝唱，素有“孤篇盖全唐”之誉。</w:t>
      </w:r>
    </w:p>
    <w:p w14:paraId="253CCA77">
      <w:pPr>
        <w:pStyle w:val="49"/>
        <w:rPr>
          <w:rFonts w:ascii="宋体" w:hAnsi="宋体" w:cs="方正楷体_GB2312"/>
          <w:szCs w:val="21"/>
          <w:shd w:val="clear" w:color="auto" w:fill="FFFFFF"/>
        </w:rPr>
      </w:pPr>
      <w:r>
        <w:fldChar w:fldCharType="begin"/>
      </w:r>
      <w:r>
        <w:instrText xml:space="preserve"> HYPERLINK "http://baike.baidu.com/item/%E9%97%BB%E4%B8%80%E5%A4%9A" \t "http://baike.baidu.com/item/%E6%98%A5%E6%B1%9F%E8%8A%B1%E6%9C%88%E5%A4%9C/_blank" </w:instrText>
      </w:r>
      <w:r>
        <w:fldChar w:fldCharType="separate"/>
      </w:r>
      <w:r>
        <w:rPr>
          <w:rFonts w:hint="eastAsia" w:ascii="宋体" w:hAnsi="宋体" w:cs="方正楷体_GB2312"/>
          <w:szCs w:val="21"/>
          <w:shd w:val="clear" w:color="auto" w:fill="FFFFFF"/>
        </w:rPr>
        <w:t>闻一多</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在《宫体诗的自赎》中评价它：“这里一番神秘而又亲切的、如梦境的晤谈，有的是强烈的宇宙意识、被宇宙意识升华过的纯洁的爱情，又由爱情辐射出来的同情心，这是诗中的诗，顶峰上的顶峰。”</w:t>
      </w:r>
      <w:r>
        <w:fldChar w:fldCharType="begin"/>
      </w:r>
      <w:r>
        <w:instrText xml:space="preserve"> HYPERLINK "http://baike.baidu.com/item/%E9%97%BB%E4%B8%80%E5%A4%9A" \t "http://baike.baidu.com/item/%E6%98%A5%E6%B1%9F%E8%8A%B1%E6%9C%88%E5%A4%9C/_blank" </w:instrText>
      </w:r>
      <w:r>
        <w:fldChar w:fldCharType="separate"/>
      </w:r>
      <w:r>
        <w:rPr>
          <w:rFonts w:hint="eastAsia" w:ascii="宋体" w:hAnsi="宋体" w:cs="方正楷体_GB2312"/>
          <w:szCs w:val="21"/>
          <w:shd w:val="clear" w:color="auto" w:fill="FFFFFF"/>
        </w:rPr>
        <w:t>闻一多</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认为，在唐代诗歌革新的转折时期，张若虚是超出于卢照邻、骆宾王和刘希夷而堪与陈子昂比肩的关键人物，向前替宫体诗赎清了百年的罪，向后和另一个顶峰陈子昂分工合作，清除了盛唐的路，张若虚的功绩是无从估计的。 </w:t>
      </w:r>
    </w:p>
    <w:p w14:paraId="28300349">
      <w:pPr>
        <w:pStyle w:val="49"/>
        <w:ind w:firstLine="0" w:firstLineChars="0"/>
        <w:rPr>
          <w:rFonts w:ascii="宋体" w:hAnsi="宋体" w:cs="方正楷体_GB2312"/>
          <w:szCs w:val="21"/>
          <w:shd w:val="clear" w:color="auto" w:fill="FFFFFF"/>
        </w:rPr>
      </w:pPr>
    </w:p>
    <w:p w14:paraId="54FAC902">
      <w:pPr>
        <w:pBdr>
          <w:top w:val="single" w:color="000000" w:sz="4" w:space="0"/>
          <w:left w:val="single" w:color="000000" w:sz="4" w:space="0"/>
          <w:bottom w:val="single" w:color="000000" w:sz="4" w:space="0"/>
          <w:right w:val="single" w:color="000000" w:sz="4" w:space="0"/>
        </w:pBdr>
        <w:ind w:firstLine="482" w:firstLineChars="200"/>
        <w:rPr>
          <w:rFonts w:ascii="黑体" w:hAnsi="黑体" w:eastAsia="黑体" w:cs="黑体"/>
          <w:b/>
          <w:bCs/>
          <w:szCs w:val="21"/>
        </w:rPr>
      </w:pPr>
      <w:r>
        <w:rPr>
          <w:rFonts w:hint="eastAsia" w:ascii="黑体" w:hAnsi="黑体" w:eastAsia="黑体" w:cs="黑体"/>
          <w:b/>
          <w:bCs/>
          <w:szCs w:val="21"/>
        </w:rPr>
        <w:t>25.提出“文章合为时而著，歌诗合为事而作”的是：</w:t>
      </w:r>
    </w:p>
    <w:p w14:paraId="33FE2220">
      <w:pPr>
        <w:pBdr>
          <w:top w:val="single" w:color="000000" w:sz="4" w:space="0"/>
          <w:left w:val="single" w:color="000000" w:sz="4" w:space="0"/>
          <w:bottom w:val="single" w:color="000000" w:sz="4" w:space="0"/>
          <w:right w:val="single" w:color="000000" w:sz="4" w:space="0"/>
        </w:pBdr>
        <w:ind w:firstLine="480" w:firstLineChars="200"/>
        <w:rPr>
          <w:rFonts w:cs="黑体"/>
          <w:szCs w:val="21"/>
        </w:rPr>
      </w:pPr>
      <w:r>
        <w:rPr>
          <w:rFonts w:hint="eastAsia" w:cs="黑体"/>
          <w:szCs w:val="21"/>
        </w:rPr>
        <w:t>A．白居易   B．柳宗元   C．韩愈   D．李商隐</w:t>
      </w:r>
    </w:p>
    <w:p w14:paraId="376FFBA5">
      <w:pPr>
        <w:pBdr>
          <w:top w:val="single" w:color="000000" w:sz="4" w:space="0"/>
          <w:left w:val="single" w:color="000000" w:sz="4" w:space="0"/>
          <w:bottom w:val="single" w:color="000000" w:sz="4" w:space="0"/>
          <w:right w:val="single" w:color="000000" w:sz="4" w:space="0"/>
        </w:pBdr>
        <w:ind w:firstLine="482" w:firstLineChars="200"/>
        <w:rPr>
          <w:rFonts w:cs="黑体"/>
          <w:b/>
          <w:bCs/>
          <w:szCs w:val="21"/>
        </w:rPr>
      </w:pPr>
      <w:r>
        <w:rPr>
          <w:rFonts w:hint="eastAsia" w:cs="黑体"/>
          <w:b/>
          <w:bCs/>
          <w:szCs w:val="21"/>
        </w:rPr>
        <w:t>正确答案：Ａ.白居易</w:t>
      </w:r>
    </w:p>
    <w:p w14:paraId="5E15B07F">
      <w:pPr>
        <w:ind w:firstLine="480" w:firstLineChars="200"/>
        <w:rPr>
          <w:rFonts w:cs="方正楷体_GB2312"/>
          <w:szCs w:val="21"/>
          <w:shd w:val="clear" w:color="auto" w:fill="FFFFFF"/>
        </w:rPr>
      </w:pPr>
    </w:p>
    <w:p w14:paraId="0120E3E3">
      <w:pPr>
        <w:pStyle w:val="49"/>
        <w:ind w:firstLine="0" w:firstLineChars="0"/>
        <w:jc w:val="left"/>
        <w:rPr>
          <w:rFonts w:ascii="宋体" w:hAnsi="宋体" w:cs="方正楷体_GB2312"/>
          <w:b/>
          <w:bCs/>
          <w:szCs w:val="21"/>
          <w:shd w:val="clear" w:color="auto" w:fill="FFFFFF"/>
        </w:rPr>
      </w:pPr>
      <w:r>
        <w:rPr>
          <w:rFonts w:hint="eastAsia" w:ascii="宋体" w:hAnsi="宋体" w:cs="方正楷体_GB2312"/>
          <w:b/>
          <w:bCs/>
          <w:szCs w:val="21"/>
          <w:shd w:val="clear" w:color="auto" w:fill="FFFFFF"/>
        </w:rPr>
        <w:t>【专家解析】</w:t>
      </w:r>
    </w:p>
    <w:p w14:paraId="65D33695">
      <w:pPr>
        <w:ind w:firstLine="480" w:firstLineChars="200"/>
        <w:rPr>
          <w:rFonts w:cs="方正楷体_GB2312"/>
          <w:szCs w:val="21"/>
          <w:shd w:val="clear" w:color="auto" w:fill="FFFFFF"/>
        </w:rPr>
      </w:pPr>
      <w:r>
        <w:rPr>
          <w:rFonts w:hint="eastAsia" w:cs="方正楷体_GB2312"/>
          <w:szCs w:val="21"/>
          <w:shd w:val="clear" w:color="auto" w:fill="FFFFFF"/>
        </w:rPr>
        <w:t>语出自白居易《与元九书》：“自登朝来，年齿渐长，阅事渐多，每与人言，多询时务，每读书史，多求理道，始知文章合为时而著，歌诗合为事而作。”元九 ：唐代诗人元稹的别称。元稹排行第九，因以称之。</w:t>
      </w:r>
    </w:p>
    <w:p w14:paraId="72E1D808">
      <w:pPr>
        <w:ind w:firstLine="480" w:firstLineChars="200"/>
        <w:rPr>
          <w:rFonts w:cs="方正楷体_GB2312"/>
          <w:szCs w:val="21"/>
          <w:shd w:val="clear" w:color="auto" w:fill="FFFFFF"/>
        </w:rPr>
      </w:pPr>
      <w:r>
        <w:rPr>
          <w:rFonts w:hint="eastAsia" w:cs="方正楷体_GB2312"/>
          <w:szCs w:val="21"/>
          <w:shd w:val="clear" w:color="auto" w:fill="FFFFFF"/>
        </w:rPr>
        <w:t>“文章合为时而著，歌诗合为事而作”包含两方面的意思：一方面是反映时事，另一方面是为现实而作。白居易继承了汉乐府“缘事而发”的现实主义精神，从中唐的社会现实出发，提出“文章合为时而著，歌诗合为事而作”的主张，是对现实主义诗歌理论的一大贡献。</w:t>
      </w:r>
    </w:p>
    <w:p w14:paraId="5D299168">
      <w:pPr>
        <w:ind w:firstLine="480" w:firstLineChars="200"/>
        <w:rPr>
          <w:rFonts w:cs="方正楷体_GB2312"/>
          <w:szCs w:val="21"/>
          <w:shd w:val="clear" w:color="auto" w:fill="FFFFFF"/>
        </w:rPr>
      </w:pPr>
    </w:p>
    <w:p w14:paraId="1EBC2F34">
      <w:pPr>
        <w:pBdr>
          <w:top w:val="single" w:color="000000" w:sz="4" w:space="0"/>
          <w:left w:val="single" w:color="000000" w:sz="4" w:space="0"/>
          <w:bottom w:val="single" w:color="000000" w:sz="4" w:space="0"/>
          <w:right w:val="single" w:color="000000" w:sz="4" w:space="0"/>
        </w:pBdr>
        <w:ind w:firstLine="482" w:firstLineChars="200"/>
        <w:rPr>
          <w:rFonts w:ascii="黑体" w:hAnsi="黑体" w:eastAsia="黑体" w:cs="黑体"/>
          <w:b/>
          <w:bCs/>
          <w:szCs w:val="21"/>
        </w:rPr>
      </w:pPr>
      <w:r>
        <w:rPr>
          <w:rFonts w:hint="eastAsia" w:ascii="黑体" w:hAnsi="黑体" w:eastAsia="黑体" w:cs="黑体"/>
          <w:b/>
          <w:bCs/>
          <w:szCs w:val="21"/>
        </w:rPr>
        <w:t>26.“少小离家老大回，乡音未改鬓毛衰。儿童相见不相识，笑问客从何处来”中的“客”是指</w:t>
      </w:r>
    </w:p>
    <w:p w14:paraId="346BB15D">
      <w:pPr>
        <w:pBdr>
          <w:top w:val="single" w:color="000000" w:sz="4" w:space="0"/>
          <w:left w:val="single" w:color="000000" w:sz="4" w:space="0"/>
          <w:bottom w:val="single" w:color="000000" w:sz="4" w:space="0"/>
          <w:right w:val="single" w:color="000000" w:sz="4" w:space="0"/>
        </w:pBdr>
        <w:ind w:firstLine="480" w:firstLineChars="200"/>
        <w:rPr>
          <w:rFonts w:cs="黑体"/>
          <w:szCs w:val="21"/>
        </w:rPr>
      </w:pPr>
      <w:r>
        <w:rPr>
          <w:rFonts w:hint="eastAsia" w:cs="黑体"/>
          <w:szCs w:val="21"/>
        </w:rPr>
        <w:t xml:space="preserve">A.贺知章         B.李白      C.王维       D.王昌龄    </w:t>
      </w:r>
    </w:p>
    <w:p w14:paraId="227FFD9A">
      <w:pPr>
        <w:pBdr>
          <w:top w:val="single" w:color="000000" w:sz="4" w:space="0"/>
          <w:left w:val="single" w:color="000000" w:sz="4" w:space="0"/>
          <w:bottom w:val="single" w:color="000000" w:sz="4" w:space="0"/>
          <w:right w:val="single" w:color="000000" w:sz="4" w:space="0"/>
        </w:pBdr>
        <w:ind w:firstLine="482" w:firstLineChars="200"/>
        <w:rPr>
          <w:rFonts w:cs="黑体"/>
          <w:b/>
          <w:bCs/>
          <w:szCs w:val="21"/>
        </w:rPr>
      </w:pPr>
      <w:r>
        <w:rPr>
          <w:rFonts w:hint="eastAsia" w:cs="黑体"/>
          <w:b/>
          <w:bCs/>
          <w:szCs w:val="21"/>
        </w:rPr>
        <w:t>正确答案：Ａ.贺知章</w:t>
      </w:r>
    </w:p>
    <w:p w14:paraId="2330B4FE">
      <w:pPr>
        <w:ind w:firstLine="480" w:firstLineChars="200"/>
        <w:rPr>
          <w:rFonts w:cs="方正楷体_GB2312"/>
          <w:szCs w:val="21"/>
          <w:shd w:val="clear" w:color="auto" w:fill="FFFFFF"/>
        </w:rPr>
      </w:pPr>
    </w:p>
    <w:p w14:paraId="1E9C4905">
      <w:pPr>
        <w:pStyle w:val="49"/>
        <w:ind w:firstLine="0" w:firstLineChars="0"/>
        <w:jc w:val="left"/>
        <w:rPr>
          <w:rFonts w:ascii="宋体" w:hAnsi="宋体" w:cs="方正楷体_GB2312"/>
          <w:b/>
          <w:bCs/>
          <w:szCs w:val="21"/>
          <w:shd w:val="clear" w:color="auto" w:fill="FFFFFF"/>
        </w:rPr>
      </w:pPr>
      <w:r>
        <w:rPr>
          <w:rFonts w:hint="eastAsia" w:ascii="宋体" w:hAnsi="宋体" w:cs="方正楷体_GB2312"/>
          <w:b/>
          <w:bCs/>
          <w:szCs w:val="21"/>
          <w:shd w:val="clear" w:color="auto" w:fill="FFFFFF"/>
        </w:rPr>
        <w:t>【专家解析】</w:t>
      </w:r>
    </w:p>
    <w:p w14:paraId="6CAA0900">
      <w:pPr>
        <w:ind w:firstLine="480" w:firstLineChars="200"/>
        <w:rPr>
          <w:rFonts w:cs="方正楷体_GB2312"/>
          <w:szCs w:val="21"/>
          <w:shd w:val="clear" w:color="auto" w:fill="FFFFFF"/>
        </w:rPr>
      </w:pPr>
      <w:r>
        <w:rPr>
          <w:rFonts w:hint="eastAsia" w:cs="方正楷体_GB2312"/>
          <w:szCs w:val="21"/>
          <w:shd w:val="clear" w:color="auto" w:fill="FFFFFF"/>
        </w:rPr>
        <w:t>《回乡偶书》是唐代诗人</w:t>
      </w:r>
      <w:r>
        <w:rPr>
          <w:rFonts w:hint="eastAsia"/>
        </w:rPr>
        <w:fldChar w:fldCharType="begin"/>
      </w:r>
      <w:r>
        <w:instrText xml:space="preserve"> HYPERLINK "http://baike.baidu.com/item/%E8%B4%BA%E7%9F%A5%E7%AB%A0" \t "http://baike.baidu.com/_blank" </w:instrText>
      </w:r>
      <w:r>
        <w:rPr>
          <w:rFonts w:hint="eastAsia"/>
        </w:rPr>
        <w:fldChar w:fldCharType="separate"/>
      </w:r>
      <w:r>
        <w:rPr>
          <w:rFonts w:hint="eastAsia" w:cs="方正楷体_GB2312"/>
          <w:szCs w:val="21"/>
          <w:shd w:val="clear" w:color="auto" w:fill="FFFFFF"/>
        </w:rPr>
        <w:t>贺知章</w:t>
      </w:r>
      <w:r>
        <w:rPr>
          <w:rFonts w:hint="eastAsia" w:cs="方正楷体_GB2312"/>
          <w:szCs w:val="21"/>
          <w:shd w:val="clear" w:color="auto" w:fill="FFFFFF"/>
        </w:rPr>
        <w:fldChar w:fldCharType="end"/>
      </w:r>
      <w:r>
        <w:rPr>
          <w:rFonts w:hint="eastAsia" w:cs="方正楷体_GB2312"/>
          <w:szCs w:val="21"/>
          <w:shd w:val="clear" w:color="auto" w:fill="FFFFFF"/>
        </w:rPr>
        <w:t>的作品，写于作者晚年辞官还乡之时。作者当年离家，风华正茂；今日返归，鬓毛疏落，不禁感慨万千。三四句从充满感慨的一幅自画像，转为富于戏剧性的儿童笑问的场面。“笑问客从何处来”，在儿童，这只是淡淡的一问，言尽而意止；在诗人，却成了重重的一击，引出了他的无穷感慨，自己的老迈衰颓与反主为宾的悲哀，都包含在这看似平淡的一问中了。全诗就在这有问无答处悄然作结，而弦外之音却如空谷传响，哀婉备至，久久不绝。</w:t>
      </w:r>
    </w:p>
    <w:p w14:paraId="52282A14">
      <w:pPr>
        <w:pStyle w:val="49"/>
        <w:ind w:firstLine="0" w:firstLineChars="0"/>
        <w:rPr>
          <w:rFonts w:ascii="宋体" w:hAnsi="宋体" w:cs="方正楷体_GB2312"/>
          <w:szCs w:val="21"/>
          <w:shd w:val="clear" w:color="auto" w:fill="FFFFFF"/>
        </w:rPr>
      </w:pPr>
    </w:p>
    <w:p w14:paraId="69E31C73">
      <w:pPr>
        <w:pStyle w:val="49"/>
        <w:jc w:val="left"/>
        <w:rPr>
          <w:rFonts w:ascii="宋体" w:hAnsi="宋体" w:cs="方正楷体_GB2312"/>
          <w:szCs w:val="21"/>
          <w:shd w:val="clear" w:color="auto" w:fill="FFFFFF"/>
        </w:rPr>
      </w:pPr>
    </w:p>
    <w:p w14:paraId="48C76A27">
      <w:pPr>
        <w:pBdr>
          <w:top w:val="single" w:color="000000" w:sz="4" w:space="0"/>
          <w:left w:val="single" w:color="000000" w:sz="4" w:space="0"/>
          <w:bottom w:val="single" w:color="000000" w:sz="4" w:space="0"/>
          <w:right w:val="single" w:color="000000" w:sz="4" w:space="0"/>
        </w:pBdr>
        <w:ind w:firstLine="482" w:firstLineChars="200"/>
        <w:rPr>
          <w:rFonts w:ascii="黑体" w:hAnsi="黑体" w:eastAsia="黑体" w:cs="黑体"/>
          <w:b/>
          <w:bCs/>
          <w:szCs w:val="21"/>
        </w:rPr>
      </w:pPr>
      <w:r>
        <w:rPr>
          <w:rFonts w:hint="eastAsia" w:ascii="黑体" w:hAnsi="黑体" w:eastAsia="黑体" w:cs="黑体"/>
          <w:b/>
          <w:bCs/>
          <w:szCs w:val="21"/>
        </w:rPr>
        <w:t>27.元曲是元代最具代表性的文学样式，下列不属于“元曲四大家”的是</w:t>
      </w:r>
    </w:p>
    <w:p w14:paraId="2540361B">
      <w:pPr>
        <w:pBdr>
          <w:top w:val="single" w:color="000000" w:sz="4" w:space="0"/>
          <w:left w:val="single" w:color="000000" w:sz="4" w:space="0"/>
          <w:bottom w:val="single" w:color="000000" w:sz="4" w:space="0"/>
          <w:right w:val="single" w:color="000000" w:sz="4" w:space="0"/>
        </w:pBdr>
        <w:ind w:firstLine="480" w:firstLineChars="200"/>
        <w:rPr>
          <w:rFonts w:cs="黑体"/>
          <w:szCs w:val="21"/>
        </w:rPr>
      </w:pPr>
      <w:r>
        <w:rPr>
          <w:rFonts w:hint="eastAsia" w:cs="黑体"/>
          <w:szCs w:val="21"/>
        </w:rPr>
        <w:t>A.关汉卿      B.白朴     C.马致远     D.张养浩</w:t>
      </w:r>
    </w:p>
    <w:p w14:paraId="2B687EC7">
      <w:pPr>
        <w:pBdr>
          <w:top w:val="single" w:color="000000" w:sz="4" w:space="0"/>
          <w:left w:val="single" w:color="000000" w:sz="4" w:space="0"/>
          <w:bottom w:val="single" w:color="000000" w:sz="4" w:space="0"/>
          <w:right w:val="single" w:color="000000" w:sz="4" w:space="0"/>
        </w:pBdr>
        <w:ind w:firstLine="482" w:firstLineChars="200"/>
        <w:rPr>
          <w:rFonts w:cs="黑体"/>
          <w:b/>
          <w:bCs/>
          <w:szCs w:val="21"/>
        </w:rPr>
      </w:pPr>
      <w:r>
        <w:rPr>
          <w:rFonts w:hint="eastAsia" w:cs="黑体"/>
          <w:b/>
          <w:bCs/>
          <w:szCs w:val="21"/>
        </w:rPr>
        <w:t>正确答案：D.张养浩</w:t>
      </w:r>
    </w:p>
    <w:p w14:paraId="62D47162">
      <w:pPr>
        <w:pStyle w:val="49"/>
        <w:ind w:firstLine="0" w:firstLineChars="0"/>
        <w:jc w:val="left"/>
        <w:rPr>
          <w:rFonts w:ascii="宋体" w:hAnsi="宋体" w:cs="方正楷体_GB2312"/>
          <w:szCs w:val="21"/>
          <w:shd w:val="clear" w:color="auto" w:fill="FFFFFF"/>
        </w:rPr>
      </w:pPr>
    </w:p>
    <w:p w14:paraId="0B0E9552">
      <w:pPr>
        <w:pStyle w:val="49"/>
        <w:ind w:firstLine="0" w:firstLineChars="0"/>
        <w:jc w:val="left"/>
        <w:rPr>
          <w:rFonts w:ascii="宋体" w:hAnsi="宋体" w:cs="方正楷体_GB2312"/>
          <w:b/>
          <w:bCs/>
          <w:szCs w:val="21"/>
          <w:shd w:val="clear" w:color="auto" w:fill="FFFFFF"/>
        </w:rPr>
      </w:pPr>
      <w:r>
        <w:rPr>
          <w:rFonts w:hint="eastAsia" w:ascii="宋体" w:hAnsi="宋体" w:cs="方正楷体_GB2312"/>
          <w:b/>
          <w:bCs/>
          <w:szCs w:val="21"/>
          <w:shd w:val="clear" w:color="auto" w:fill="FFFFFF"/>
        </w:rPr>
        <w:t>【专家解析】</w:t>
      </w:r>
    </w:p>
    <w:p w14:paraId="498320AA">
      <w:pPr>
        <w:pStyle w:val="49"/>
        <w:jc w:val="left"/>
        <w:rPr>
          <w:rFonts w:ascii="宋体" w:hAnsi="宋体" w:cs="方正楷体_GB2312"/>
          <w:szCs w:val="21"/>
          <w:shd w:val="clear" w:color="auto" w:fill="FFFFFF"/>
        </w:rPr>
      </w:pPr>
      <w:r>
        <w:rPr>
          <w:rFonts w:hint="eastAsia" w:ascii="宋体" w:hAnsi="宋体" w:cs="方正楷体_GB2312"/>
          <w:szCs w:val="21"/>
          <w:shd w:val="clear" w:color="auto" w:fill="FFFFFF"/>
        </w:rPr>
        <w:t>元代</w:t>
      </w:r>
      <w:r>
        <w:rPr>
          <w:rFonts w:hint="eastAsia"/>
        </w:rPr>
        <w:fldChar w:fldCharType="begin"/>
      </w:r>
      <w:r>
        <w:instrText xml:space="preserve"> HYPERLINK "http://baike.baidu.com/item/%E5%91%A8%E5%BE%B7%E6%B8%85/20601" \t "http://baike.baidu.com/item/_blank" </w:instrText>
      </w:r>
      <w:r>
        <w:rPr>
          <w:rFonts w:hint="eastAsia"/>
        </w:rPr>
        <w:fldChar w:fldCharType="separate"/>
      </w:r>
      <w:r>
        <w:rPr>
          <w:rFonts w:hint="eastAsia" w:ascii="宋体" w:hAnsi="宋体" w:cs="方正楷体_GB2312"/>
          <w:szCs w:val="21"/>
          <w:shd w:val="clear" w:color="auto" w:fill="FFFFFF"/>
        </w:rPr>
        <w:t>周德清</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w:t>
      </w:r>
      <w:r>
        <w:fldChar w:fldCharType="begin"/>
      </w:r>
      <w:r>
        <w:instrText xml:space="preserve"> HYPERLINK "http://baike.baidu.com/item/%E4%B8%AD%E5%8E%9F%E9%9F%B3%E9%9F%B5" \t "http://baike.baidu.com/item/_blank" </w:instrText>
      </w:r>
      <w:r>
        <w:fldChar w:fldCharType="separate"/>
      </w:r>
      <w:r>
        <w:rPr>
          <w:rFonts w:hint="eastAsia" w:ascii="宋体" w:hAnsi="宋体" w:cs="方正楷体_GB2312"/>
          <w:szCs w:val="21"/>
          <w:shd w:val="clear" w:color="auto" w:fill="FFFFFF"/>
        </w:rPr>
        <w:t>中原音韵</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》序：“乐府之盛之备之难，莫如今时……其备则有关、郑、白、马。一新制作。”但是第一次将四人列为“元曲四大家”则是源于明代</w:t>
      </w:r>
      <w:r>
        <w:fldChar w:fldCharType="begin"/>
      </w:r>
      <w:r>
        <w:instrText xml:space="preserve"> HYPERLINK "http://baike.baidu.com/item/%E4%BD%95%E8%89%AF%E4%BF%8A" \t "http://baike.baidu.com/item/_blank" </w:instrText>
      </w:r>
      <w:r>
        <w:fldChar w:fldCharType="separate"/>
      </w:r>
      <w:r>
        <w:rPr>
          <w:rFonts w:hint="eastAsia" w:ascii="宋体" w:hAnsi="宋体" w:cs="方正楷体_GB2312"/>
          <w:szCs w:val="21"/>
          <w:shd w:val="clear" w:color="auto" w:fill="FFFFFF"/>
        </w:rPr>
        <w:t>何良俊</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的《</w:t>
      </w:r>
      <w:r>
        <w:fldChar w:fldCharType="begin"/>
      </w:r>
      <w:r>
        <w:instrText xml:space="preserve"> HYPERLINK "http://baike.baidu.com/item/%E5%9B%9B%E5%8F%8B%E6%96%8B%E4%B8%9B%E8%AF%B4" \t "http://baike.baidu.com/item/_blank" </w:instrText>
      </w:r>
      <w:r>
        <w:fldChar w:fldCharType="separate"/>
      </w:r>
      <w:r>
        <w:rPr>
          <w:rFonts w:hint="eastAsia" w:ascii="宋体" w:hAnsi="宋体" w:cs="方正楷体_GB2312"/>
          <w:szCs w:val="21"/>
          <w:shd w:val="clear" w:color="auto" w:fill="FFFFFF"/>
        </w:rPr>
        <w:t>四友斋丛说</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》：“元人乐府称</w:t>
      </w:r>
      <w:r>
        <w:fldChar w:fldCharType="begin"/>
      </w:r>
      <w:r>
        <w:instrText xml:space="preserve"> HYPERLINK "http://baike.baidu.com/item/%E9%A9%AC%E4%B8%9C%E7%AF%B1" \t "http://baike.baidu.com/item/_blank" </w:instrText>
      </w:r>
      <w:r>
        <w:fldChar w:fldCharType="separate"/>
      </w:r>
      <w:r>
        <w:rPr>
          <w:rFonts w:hint="eastAsia" w:ascii="宋体" w:hAnsi="宋体" w:cs="方正楷体_GB2312"/>
          <w:szCs w:val="21"/>
          <w:shd w:val="clear" w:color="auto" w:fill="FFFFFF"/>
        </w:rPr>
        <w:t>马东篱</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（马致远）、郑德辉（郑光祖）、</w:t>
      </w:r>
      <w:r>
        <w:rPr>
          <w:rFonts w:hint="eastAsia"/>
        </w:rPr>
        <w:fldChar w:fldCharType="begin"/>
      </w:r>
      <w:r>
        <w:instrText xml:space="preserve"> HYPERLINK "http://baike.baidu.com/item/%E5%85%B3%E6%B1%89%E5%8D%BF/1611" \t "http://baike.baidu.com/item/_blank" </w:instrText>
      </w:r>
      <w:r>
        <w:rPr>
          <w:rFonts w:hint="eastAsia"/>
        </w:rPr>
        <w:fldChar w:fldCharType="separate"/>
      </w:r>
      <w:r>
        <w:rPr>
          <w:rFonts w:hint="eastAsia" w:ascii="宋体" w:hAnsi="宋体" w:cs="方正楷体_GB2312"/>
          <w:szCs w:val="21"/>
          <w:shd w:val="clear" w:color="auto" w:fill="FFFFFF"/>
        </w:rPr>
        <w:t>关汉卿</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w:t>
      </w:r>
      <w:r>
        <w:fldChar w:fldCharType="begin"/>
      </w:r>
      <w:r>
        <w:instrText xml:space="preserve"> HYPERLINK "http://baike.baidu.com/item/%E7%99%BD%E4%BB%81%E7%94%AB" \t "http://baike.baidu.com/item/_blank" </w:instrText>
      </w:r>
      <w:r>
        <w:fldChar w:fldCharType="separate"/>
      </w:r>
      <w:r>
        <w:rPr>
          <w:rFonts w:hint="eastAsia" w:ascii="宋体" w:hAnsi="宋体" w:cs="方正楷体_GB2312"/>
          <w:szCs w:val="21"/>
          <w:shd w:val="clear" w:color="auto" w:fill="FFFFFF"/>
        </w:rPr>
        <w:t>白仁甫</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（白朴）为四大家。”由此可知“元曲四大家”指的是关汉卿、马致远、白朴、郑光祖四位。关汉卿，</w:t>
      </w:r>
      <w:r>
        <w:rPr>
          <w:rFonts w:hint="eastAsia"/>
        </w:rPr>
        <w:fldChar w:fldCharType="begin"/>
      </w:r>
      <w:r>
        <w:instrText xml:space="preserve"> HYPERLINK "http://baike.baidu.com/item/%E5%85%83%E4%BB%A3%E6%9D%82%E5%89%A7" \t "http://baike.baidu.com/item/%E5%85%B3%E6%B1%89%E5%8D%BF/_blank" </w:instrText>
      </w:r>
      <w:r>
        <w:rPr>
          <w:rFonts w:hint="eastAsia"/>
        </w:rPr>
        <w:fldChar w:fldCharType="separate"/>
      </w:r>
      <w:r>
        <w:rPr>
          <w:rFonts w:hint="eastAsia" w:ascii="宋体" w:hAnsi="宋体" w:cs="方正楷体_GB2312"/>
          <w:szCs w:val="21"/>
          <w:shd w:val="clear" w:color="auto" w:fill="FFFFFF"/>
        </w:rPr>
        <w:t>元杂剧</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奠基人，元代戏剧作家，晚号已斋、已斋叟。代表作有《窦娥冤》《</w:t>
      </w:r>
      <w:r>
        <w:fldChar w:fldCharType="begin"/>
      </w:r>
      <w:r>
        <w:instrText xml:space="preserve"> HYPERLINK "http://baike.baidu.com/item/%E6%95%91%E9%A3%8E%E5%B0%98" \t "http://baike.baidu.com/item/%E5%85%B3%E6%B1%89%E5%8D%BF/_blank" </w:instrText>
      </w:r>
      <w:r>
        <w:fldChar w:fldCharType="separate"/>
      </w:r>
      <w:r>
        <w:rPr>
          <w:rFonts w:hint="eastAsia" w:ascii="宋体" w:hAnsi="宋体" w:cs="方正楷体_GB2312"/>
          <w:szCs w:val="21"/>
          <w:shd w:val="clear" w:color="auto" w:fill="FFFFFF"/>
        </w:rPr>
        <w:t>救风尘</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w:t>
      </w:r>
      <w:r>
        <w:fldChar w:fldCharType="begin"/>
      </w:r>
      <w:r>
        <w:instrText xml:space="preserve"> HYPERLINK "http://baike.baidu.com/item/%E6%8B%9C%E6%9C%88%E4%BA%AD" \t "http://baike.baidu.com/item/%E5%85%B3%E6%B1%89%E5%8D%BF/_blank" </w:instrText>
      </w:r>
      <w:r>
        <w:fldChar w:fldCharType="separate"/>
      </w:r>
      <w:r>
        <w:rPr>
          <w:rFonts w:hint="eastAsia" w:ascii="宋体" w:hAnsi="宋体" w:cs="方正楷体_GB2312"/>
          <w:szCs w:val="21"/>
          <w:shd w:val="clear" w:color="auto" w:fill="FFFFFF"/>
        </w:rPr>
        <w:t>拜月亭</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》《单刀会》等。</w:t>
      </w:r>
    </w:p>
    <w:p w14:paraId="4688E43D">
      <w:pPr>
        <w:pStyle w:val="49"/>
        <w:jc w:val="left"/>
        <w:rPr>
          <w:rFonts w:ascii="宋体" w:hAnsi="宋体" w:cs="方正楷体_GB2312"/>
          <w:szCs w:val="21"/>
          <w:shd w:val="clear" w:color="auto" w:fill="FFFFFF"/>
        </w:rPr>
      </w:pPr>
      <w:r>
        <w:rPr>
          <w:rFonts w:hint="eastAsia" w:ascii="宋体" w:hAnsi="宋体" w:cs="方正楷体_GB2312"/>
          <w:szCs w:val="21"/>
          <w:shd w:val="clear" w:color="auto" w:fill="FFFFFF"/>
        </w:rPr>
        <w:t>白朴，原名恒，字仁甫，后改名朴，字太素，号兰谷。代表作有《</w:t>
      </w:r>
      <w:r>
        <w:rPr>
          <w:rFonts w:hint="eastAsia"/>
        </w:rPr>
        <w:fldChar w:fldCharType="begin"/>
      </w:r>
      <w:r>
        <w:instrText xml:space="preserve"> HYPERLINK "http://baike.baidu.com/item/%E5%94%90%E6%98%8E%E7%9A%87%E7%A7%8B%E5%A4%9C%E6%A2%A7%E6%A1%90%E9%9B%A8" \t "http://baike.baidu.com/item/_blank" </w:instrText>
      </w:r>
      <w:r>
        <w:rPr>
          <w:rFonts w:hint="eastAsia"/>
        </w:rPr>
        <w:fldChar w:fldCharType="separate"/>
      </w:r>
      <w:r>
        <w:rPr>
          <w:rFonts w:hint="eastAsia" w:ascii="宋体" w:hAnsi="宋体" w:cs="方正楷体_GB2312"/>
          <w:szCs w:val="21"/>
          <w:shd w:val="clear" w:color="auto" w:fill="FFFFFF"/>
        </w:rPr>
        <w:t>唐明皇秋夜梧桐雨</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w:t>
      </w:r>
      <w:r>
        <w:fldChar w:fldCharType="begin"/>
      </w:r>
      <w:r>
        <w:instrText xml:space="preserve"> HYPERLINK "http://baike.baidu.com/item/%E8%A3%B4%E5%B0%91%E4%BF%8A%E5%A2%99%E5%A4%B4%E9%A9%AC%E4%B8%8A" \t "http://baike.baidu.com/item/_blank" </w:instrText>
      </w:r>
      <w:r>
        <w:fldChar w:fldCharType="separate"/>
      </w:r>
      <w:r>
        <w:rPr>
          <w:rFonts w:hint="eastAsia" w:ascii="宋体" w:hAnsi="宋体" w:cs="方正楷体_GB2312"/>
          <w:szCs w:val="21"/>
          <w:shd w:val="clear" w:color="auto" w:fill="FFFFFF"/>
        </w:rPr>
        <w:t>裴少俊墙头马上</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》等。郑光祖，字德辉，元代</w:t>
      </w:r>
      <w:r>
        <w:fldChar w:fldCharType="begin"/>
      </w:r>
      <w:r>
        <w:instrText xml:space="preserve"> HYPERLINK "http://baike.baidu.com/item/%E6%9D%82%E5%89%A7" \t "http://baike.baidu.com/item/_blank" </w:instrText>
      </w:r>
      <w:r>
        <w:fldChar w:fldCharType="separate"/>
      </w:r>
      <w:r>
        <w:rPr>
          <w:rFonts w:hint="eastAsia" w:ascii="宋体" w:hAnsi="宋体" w:cs="方正楷体_GB2312"/>
          <w:szCs w:val="21"/>
          <w:shd w:val="clear" w:color="auto" w:fill="FFFFFF"/>
        </w:rPr>
        <w:t>杂剧</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家和</w:t>
      </w:r>
      <w:r>
        <w:fldChar w:fldCharType="begin"/>
      </w:r>
      <w:r>
        <w:instrText xml:space="preserve"> HYPERLINK "http://baike.baidu.com/item/%E6%95%A3%E6%9B%B2/295113" \t "http://baike.baidu.com/item/_blank" </w:instrText>
      </w:r>
      <w:r>
        <w:fldChar w:fldCharType="separate"/>
      </w:r>
      <w:r>
        <w:rPr>
          <w:rFonts w:hint="eastAsia" w:ascii="宋体" w:hAnsi="宋体" w:cs="方正楷体_GB2312"/>
          <w:szCs w:val="21"/>
          <w:shd w:val="clear" w:color="auto" w:fill="FFFFFF"/>
        </w:rPr>
        <w:t>散曲</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家，代表作有《</w:t>
      </w:r>
      <w:r>
        <w:fldChar w:fldCharType="begin"/>
      </w:r>
      <w:r>
        <w:instrText xml:space="preserve"> HYPERLINK "http://baike.baidu.com/item/%E5%80%A9%E5%A5%B3%E7%A6%BB%E9%AD%82" \t "http://baike.baidu.com/item/_blank" </w:instrText>
      </w:r>
      <w:r>
        <w:fldChar w:fldCharType="separate"/>
      </w:r>
      <w:r>
        <w:rPr>
          <w:rFonts w:hint="eastAsia" w:ascii="宋体" w:hAnsi="宋体" w:cs="方正楷体_GB2312"/>
          <w:szCs w:val="21"/>
          <w:shd w:val="clear" w:color="auto" w:fill="FFFFFF"/>
        </w:rPr>
        <w:t>倩女离魂</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》等。马致远，字千里，号东篱，（一说名不详，字致远，晚号“东篱”），代表作有《汉宫秋》《</w:t>
      </w:r>
      <w:r>
        <w:rPr>
          <w:rFonts w:hint="eastAsia"/>
        </w:rPr>
        <w:fldChar w:fldCharType="begin"/>
      </w:r>
      <w:r>
        <w:instrText xml:space="preserve"> HYPERLINK "http://baike.baidu.com/item/%E5%A4%A9%E5%87%80%E6%B2%99%C2%B7%E7%A7%8B%E6%80%9D" \t "http://baike.baidu.com/item/%E9%A9%AC%E8%87%B4%E8%BF%9C/_blank" </w:instrText>
      </w:r>
      <w:r>
        <w:rPr>
          <w:rFonts w:hint="eastAsia"/>
        </w:rPr>
        <w:fldChar w:fldCharType="separate"/>
      </w:r>
      <w:r>
        <w:rPr>
          <w:rFonts w:hint="eastAsia" w:ascii="宋体" w:hAnsi="宋体" w:cs="方正楷体_GB2312"/>
          <w:szCs w:val="21"/>
          <w:shd w:val="clear" w:color="auto" w:fill="FFFFFF"/>
        </w:rPr>
        <w:t>天净沙·秋思</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》等。张养浩，字希孟，号云庄，元代著名政治家、文学家。代表作品有政论集《三事忠告》，散曲《</w:t>
      </w:r>
      <w:r>
        <w:fldChar w:fldCharType="begin"/>
      </w:r>
      <w:r>
        <w:instrText xml:space="preserve"> HYPERLINK "http://baike.baidu.com/item/%E5%B1%B1%E5%9D%A1%E7%BE%8A%C2%B7%E6%BD%BC%E5%85%B3%E6%80%80%E5%8F%A4" \t "http://baike.baidu.com/item/_blank" </w:instrText>
      </w:r>
      <w:r>
        <w:fldChar w:fldCharType="separate"/>
      </w:r>
      <w:r>
        <w:rPr>
          <w:rFonts w:hint="eastAsia" w:ascii="宋体" w:hAnsi="宋体" w:cs="方正楷体_GB2312"/>
          <w:szCs w:val="21"/>
          <w:shd w:val="clear" w:color="auto" w:fill="FFFFFF"/>
        </w:rPr>
        <w:t>山坡羊·潼关怀古</w:t>
      </w:r>
      <w:r>
        <w:rPr>
          <w:rFonts w:hint="eastAsia" w:ascii="宋体" w:hAnsi="宋体" w:cs="方正楷体_GB2312"/>
          <w:szCs w:val="21"/>
          <w:shd w:val="clear" w:color="auto" w:fill="FFFFFF"/>
        </w:rPr>
        <w:fldChar w:fldCharType="end"/>
      </w:r>
      <w:r>
        <w:rPr>
          <w:rFonts w:hint="eastAsia" w:ascii="宋体" w:hAnsi="宋体" w:cs="方正楷体_GB2312"/>
          <w:szCs w:val="21"/>
          <w:shd w:val="clear" w:color="auto" w:fill="FFFFFF"/>
        </w:rPr>
        <w:t>》等。</w:t>
      </w:r>
    </w:p>
    <w:p w14:paraId="0CA8C0C5">
      <w:pPr>
        <w:ind w:firstLine="480" w:firstLineChars="200"/>
        <w:rPr>
          <w:rFonts w:cs="方正楷体_GB2312"/>
          <w:szCs w:val="21"/>
          <w:shd w:val="clear" w:color="auto" w:fill="FFFFFF"/>
        </w:rPr>
      </w:pPr>
    </w:p>
    <w:p w14:paraId="40F7F96B">
      <w:pPr>
        <w:ind w:firstLine="480" w:firstLineChars="200"/>
        <w:rPr>
          <w:rFonts w:cs="方正楷体_GB2312"/>
          <w:szCs w:val="21"/>
          <w:shd w:val="clear" w:color="auto" w:fill="FFFFFF"/>
        </w:rPr>
      </w:pPr>
    </w:p>
    <w:p w14:paraId="04284C06">
      <w:pPr>
        <w:pBdr>
          <w:top w:val="single" w:color="000000" w:sz="4" w:space="0"/>
          <w:left w:val="single" w:color="000000" w:sz="4" w:space="0"/>
          <w:bottom w:val="single" w:color="000000" w:sz="4" w:space="0"/>
          <w:right w:val="single" w:color="000000" w:sz="4" w:space="0"/>
        </w:pBdr>
        <w:ind w:firstLine="482" w:firstLineChars="200"/>
        <w:rPr>
          <w:rFonts w:ascii="黑体" w:hAnsi="黑体" w:eastAsia="黑体" w:cs="黑体"/>
          <w:b/>
          <w:bCs/>
          <w:szCs w:val="21"/>
        </w:rPr>
      </w:pPr>
      <w:r>
        <w:rPr>
          <w:rFonts w:hint="eastAsia" w:ascii="黑体" w:hAnsi="黑体" w:eastAsia="黑体" w:cs="黑体"/>
          <w:b/>
          <w:bCs/>
          <w:szCs w:val="21"/>
        </w:rPr>
        <w:t>28.崔颢《登黄鹤楼》：</w:t>
      </w:r>
      <w:r>
        <w:rPr>
          <w:rFonts w:hint="eastAsia" w:ascii="黑体" w:hAnsi="黑体" w:eastAsia="黑体" w:cs="黑体"/>
          <w:b/>
          <w:bCs/>
          <w:szCs w:val="21"/>
          <w:u w:val="single"/>
        </w:rPr>
        <w:t xml:space="preserve">               </w:t>
      </w:r>
      <w:r>
        <w:rPr>
          <w:rFonts w:hint="eastAsia" w:ascii="黑体" w:hAnsi="黑体" w:eastAsia="黑体" w:cs="黑体"/>
          <w:b/>
          <w:bCs/>
          <w:szCs w:val="21"/>
        </w:rPr>
        <w:t>，烟波江上使人愁。</w:t>
      </w:r>
    </w:p>
    <w:p w14:paraId="18F946F7">
      <w:pPr>
        <w:pBdr>
          <w:top w:val="single" w:color="000000" w:sz="4" w:space="0"/>
          <w:left w:val="single" w:color="000000" w:sz="4" w:space="0"/>
          <w:bottom w:val="single" w:color="000000" w:sz="4" w:space="0"/>
          <w:right w:val="single" w:color="000000" w:sz="4" w:space="0"/>
        </w:pBdr>
        <w:ind w:firstLine="480" w:firstLineChars="200"/>
        <w:rPr>
          <w:rFonts w:cs="黑体"/>
          <w:szCs w:val="21"/>
        </w:rPr>
      </w:pPr>
      <w:r>
        <w:rPr>
          <w:rFonts w:hint="eastAsia" w:cs="黑体"/>
          <w:szCs w:val="21"/>
        </w:rPr>
        <w:t>A.日暮乡关何处事   B.日幕乡关何处是  C.日暮乡关何处是  D.日幕乡关何处事</w:t>
      </w:r>
    </w:p>
    <w:p w14:paraId="2E2441D5">
      <w:pPr>
        <w:pBdr>
          <w:top w:val="single" w:color="000000" w:sz="4" w:space="0"/>
          <w:left w:val="single" w:color="000000" w:sz="4" w:space="0"/>
          <w:bottom w:val="single" w:color="000000" w:sz="4" w:space="0"/>
          <w:right w:val="single" w:color="000000" w:sz="4" w:space="0"/>
        </w:pBdr>
        <w:ind w:firstLine="482" w:firstLineChars="200"/>
        <w:rPr>
          <w:rFonts w:cs="黑体"/>
          <w:b/>
          <w:bCs/>
          <w:szCs w:val="21"/>
        </w:rPr>
      </w:pPr>
      <w:r>
        <w:rPr>
          <w:rFonts w:hint="eastAsia" w:cs="黑体"/>
          <w:b/>
          <w:bCs/>
          <w:szCs w:val="21"/>
        </w:rPr>
        <w:t>正确答案：C.日暮乡关何处是</w:t>
      </w:r>
    </w:p>
    <w:p w14:paraId="3FFE4286">
      <w:pPr>
        <w:pStyle w:val="49"/>
        <w:ind w:firstLine="422"/>
        <w:jc w:val="left"/>
        <w:rPr>
          <w:rFonts w:ascii="宋体" w:hAnsi="宋体" w:cs="方正楷体_GB2312"/>
          <w:b/>
          <w:bCs/>
          <w:szCs w:val="21"/>
          <w:shd w:val="clear" w:color="auto" w:fill="FFFFFF"/>
        </w:rPr>
      </w:pPr>
    </w:p>
    <w:p w14:paraId="184AE6B9">
      <w:pPr>
        <w:pStyle w:val="49"/>
        <w:ind w:firstLine="0" w:firstLineChars="0"/>
        <w:jc w:val="left"/>
        <w:rPr>
          <w:rFonts w:ascii="宋体" w:hAnsi="宋体" w:cs="方正楷体_GB2312"/>
          <w:b/>
          <w:bCs/>
          <w:szCs w:val="21"/>
          <w:shd w:val="clear" w:color="auto" w:fill="FFFFFF"/>
        </w:rPr>
      </w:pPr>
      <w:r>
        <w:rPr>
          <w:rFonts w:hint="eastAsia" w:ascii="宋体" w:hAnsi="宋体" w:cs="方正楷体_GB2312"/>
          <w:b/>
          <w:bCs/>
          <w:szCs w:val="21"/>
          <w:shd w:val="clear" w:color="auto" w:fill="FFFFFF"/>
        </w:rPr>
        <w:t>【专家解析】</w:t>
      </w:r>
    </w:p>
    <w:p w14:paraId="0C820B18">
      <w:pPr>
        <w:ind w:firstLine="480" w:firstLineChars="200"/>
        <w:rPr>
          <w:rFonts w:cs="方正楷体_GB2312"/>
          <w:szCs w:val="21"/>
          <w:shd w:val="clear" w:color="auto" w:fill="FFFFFF"/>
        </w:rPr>
      </w:pPr>
      <w:r>
        <w:rPr>
          <w:rFonts w:hint="eastAsia" w:cs="方正楷体_GB2312"/>
          <w:szCs w:val="21"/>
          <w:shd w:val="clear" w:color="auto" w:fill="FFFFFF"/>
        </w:rPr>
        <w:t>全诗为：“昔人已乘黄鹤去，此地空余黄鹤楼。黄鹤一去不复返，白云千载空悠悠。晴川历历汉阳树，芳草萋萋鹦鹉洲。日暮乡关何处是？烟波江上使人愁。”</w:t>
      </w:r>
    </w:p>
    <w:p w14:paraId="73F060EC">
      <w:pPr>
        <w:ind w:firstLine="480" w:firstLineChars="200"/>
        <w:rPr>
          <w:rFonts w:cs="方正楷体_GB2312"/>
          <w:szCs w:val="21"/>
          <w:shd w:val="clear" w:color="auto" w:fill="FFFFFF"/>
        </w:rPr>
      </w:pPr>
      <w:r>
        <w:rPr>
          <w:rFonts w:hint="eastAsia" w:cs="方正楷体_GB2312"/>
          <w:szCs w:val="21"/>
          <w:shd w:val="clear" w:color="auto" w:fill="FFFFFF"/>
        </w:rPr>
        <w:t>这首</w:t>
      </w:r>
      <w:r>
        <w:fldChar w:fldCharType="begin"/>
      </w:r>
      <w:r>
        <w:instrText xml:space="preserve"> HYPERLINK "http://so.gushiwen.org/view_5888.aspx" </w:instrText>
      </w:r>
      <w:r>
        <w:fldChar w:fldCharType="separate"/>
      </w:r>
      <w:r>
        <w:rPr>
          <w:rFonts w:hint="eastAsia" w:cs="方正楷体_GB2312"/>
          <w:szCs w:val="21"/>
          <w:shd w:val="clear" w:color="auto" w:fill="FFFFFF"/>
        </w:rPr>
        <w:t>诗</w:t>
      </w:r>
      <w:r>
        <w:rPr>
          <w:rFonts w:hint="eastAsia" w:cs="方正楷体_GB2312"/>
          <w:szCs w:val="21"/>
          <w:shd w:val="clear" w:color="auto" w:fill="FFFFFF"/>
        </w:rPr>
        <w:fldChar w:fldCharType="end"/>
      </w:r>
      <w:r>
        <w:rPr>
          <w:rFonts w:hint="eastAsia" w:cs="方正楷体_GB2312"/>
          <w:szCs w:val="21"/>
          <w:shd w:val="clear" w:color="auto" w:fill="FFFFFF"/>
        </w:rPr>
        <w:t>是吊古怀乡之佳作。在王兆鹏教授的唐诗影响力综合指数排序之中位于榜首。诗人登临古迹黄鹤楼，泛览眼前景物，即景而生情，诗兴大作，脱口而出，一泻千里。既自然宏丽，又饶有风骨。传说</w:t>
      </w:r>
      <w:r>
        <w:fldChar w:fldCharType="begin"/>
      </w:r>
      <w:r>
        <w:instrText xml:space="preserve"> HYPERLINK "http://so.gushiwen.org/author_247.aspx" </w:instrText>
      </w:r>
      <w:r>
        <w:fldChar w:fldCharType="separate"/>
      </w:r>
      <w:r>
        <w:rPr>
          <w:rFonts w:hint="eastAsia" w:cs="方正楷体_GB2312"/>
          <w:szCs w:val="21"/>
          <w:shd w:val="clear" w:color="auto" w:fill="FFFFFF"/>
        </w:rPr>
        <w:t>李白</w:t>
      </w:r>
      <w:r>
        <w:rPr>
          <w:rFonts w:hint="eastAsia" w:cs="方正楷体_GB2312"/>
          <w:szCs w:val="21"/>
          <w:shd w:val="clear" w:color="auto" w:fill="FFFFFF"/>
        </w:rPr>
        <w:fldChar w:fldCharType="end"/>
      </w:r>
      <w:r>
        <w:rPr>
          <w:rFonts w:hint="eastAsia" w:cs="方正楷体_GB2312"/>
          <w:szCs w:val="21"/>
          <w:shd w:val="clear" w:color="auto" w:fill="FFFFFF"/>
        </w:rPr>
        <w:t>登上黄鹤楼，目睹此诗，大为折服，说：“眼前有景道不得，</w:t>
      </w:r>
      <w:r>
        <w:fldChar w:fldCharType="begin"/>
      </w:r>
      <w:r>
        <w:instrText xml:space="preserve"> HYPERLINK "http://so.gushiwen.org/author_547.aspx" </w:instrText>
      </w:r>
      <w:r>
        <w:fldChar w:fldCharType="separate"/>
      </w:r>
      <w:r>
        <w:rPr>
          <w:rFonts w:hint="eastAsia" w:cs="方正楷体_GB2312"/>
          <w:szCs w:val="21"/>
          <w:shd w:val="clear" w:color="auto" w:fill="FFFFFF"/>
        </w:rPr>
        <w:t>崔颢</w:t>
      </w:r>
      <w:r>
        <w:rPr>
          <w:rFonts w:hint="eastAsia" w:cs="方正楷体_GB2312"/>
          <w:szCs w:val="21"/>
          <w:shd w:val="clear" w:color="auto" w:fill="FFFFFF"/>
        </w:rPr>
        <w:fldChar w:fldCharType="end"/>
      </w:r>
      <w:r>
        <w:rPr>
          <w:rFonts w:hint="eastAsia" w:cs="方正楷体_GB2312"/>
          <w:szCs w:val="21"/>
          <w:shd w:val="clear" w:color="auto" w:fill="FFFFFF"/>
        </w:rPr>
        <w:t>题诗在上头。”</w:t>
      </w:r>
    </w:p>
    <w:p w14:paraId="67C32954">
      <w:pPr>
        <w:ind w:firstLine="480" w:firstLineChars="200"/>
        <w:rPr>
          <w:rFonts w:cs="方正楷体_GB2312"/>
          <w:szCs w:val="21"/>
          <w:shd w:val="clear" w:color="auto" w:fill="FFFFFF"/>
        </w:rPr>
      </w:pPr>
    </w:p>
    <w:p w14:paraId="4515756D">
      <w:pPr>
        <w:ind w:firstLine="480" w:firstLineChars="200"/>
        <w:rPr>
          <w:rFonts w:cs="方正楷体_GB2312"/>
          <w:szCs w:val="21"/>
          <w:shd w:val="clear" w:color="auto" w:fill="FFFFFF"/>
        </w:rPr>
      </w:pPr>
    </w:p>
    <w:p w14:paraId="63469E61">
      <w:pPr>
        <w:pBdr>
          <w:top w:val="single" w:color="000000" w:sz="4" w:space="0"/>
          <w:left w:val="single" w:color="000000" w:sz="4" w:space="0"/>
          <w:bottom w:val="single" w:color="000000" w:sz="4" w:space="0"/>
          <w:right w:val="single" w:color="000000" w:sz="4" w:space="0"/>
        </w:pBdr>
        <w:ind w:firstLine="482" w:firstLineChars="200"/>
        <w:rPr>
          <w:rFonts w:ascii="黑体" w:hAnsi="黑体" w:eastAsia="黑体" w:cs="黑体"/>
          <w:b/>
          <w:bCs/>
          <w:szCs w:val="21"/>
        </w:rPr>
      </w:pPr>
      <w:r>
        <w:rPr>
          <w:rFonts w:hint="eastAsia" w:ascii="黑体" w:hAnsi="黑体" w:eastAsia="黑体" w:cs="黑体"/>
          <w:b/>
          <w:bCs/>
          <w:szCs w:val="21"/>
        </w:rPr>
        <w:t>29.“</w:t>
      </w:r>
      <w:r>
        <w:rPr>
          <w:rFonts w:ascii="黑体" w:hAnsi="黑体" w:eastAsia="黑体" w:cs="黑体"/>
          <w:b/>
          <w:bCs/>
          <w:szCs w:val="21"/>
        </w:rPr>
        <w:t>山不在高，有仙则名。水不在深，有龙则灵</w:t>
      </w:r>
      <w:r>
        <w:rPr>
          <w:rFonts w:hint="eastAsia" w:ascii="黑体" w:hAnsi="黑体" w:eastAsia="黑体" w:cs="黑体"/>
          <w:b/>
          <w:bCs/>
          <w:szCs w:val="21"/>
        </w:rPr>
        <w:t>。”出自以下哪部作品：</w:t>
      </w:r>
    </w:p>
    <w:p w14:paraId="2736C987">
      <w:pPr>
        <w:pBdr>
          <w:top w:val="single" w:color="000000" w:sz="4" w:space="0"/>
          <w:left w:val="single" w:color="000000" w:sz="4" w:space="0"/>
          <w:bottom w:val="single" w:color="000000" w:sz="4" w:space="0"/>
          <w:right w:val="single" w:color="000000" w:sz="4" w:space="0"/>
        </w:pBdr>
        <w:ind w:firstLine="480" w:firstLineChars="200"/>
        <w:rPr>
          <w:rFonts w:cs="黑体"/>
          <w:szCs w:val="21"/>
        </w:rPr>
      </w:pPr>
      <w:r>
        <w:rPr>
          <w:rFonts w:hint="eastAsia" w:cs="黑体"/>
          <w:szCs w:val="21"/>
        </w:rPr>
        <w:t>A．《爱莲说》    B．《石钟山记》   C．《陋室铭》    D．《小石潭记》</w:t>
      </w:r>
    </w:p>
    <w:p w14:paraId="7BDE1528">
      <w:pPr>
        <w:pBdr>
          <w:top w:val="single" w:color="000000" w:sz="4" w:space="0"/>
          <w:left w:val="single" w:color="000000" w:sz="4" w:space="0"/>
          <w:bottom w:val="single" w:color="000000" w:sz="4" w:space="0"/>
          <w:right w:val="single" w:color="000000" w:sz="4" w:space="0"/>
        </w:pBdr>
        <w:ind w:firstLine="482" w:firstLineChars="200"/>
        <w:rPr>
          <w:rFonts w:cs="黑体"/>
          <w:b/>
          <w:bCs/>
          <w:szCs w:val="21"/>
        </w:rPr>
      </w:pPr>
      <w:r>
        <w:rPr>
          <w:rFonts w:hint="eastAsia" w:cs="黑体"/>
          <w:b/>
          <w:bCs/>
          <w:szCs w:val="21"/>
        </w:rPr>
        <w:t>正确答案：C.《陋室铭》</w:t>
      </w:r>
    </w:p>
    <w:p w14:paraId="11DEACED">
      <w:pPr>
        <w:rPr>
          <w:rFonts w:cs="方正楷体_GB2312"/>
          <w:b/>
          <w:bCs/>
          <w:szCs w:val="21"/>
          <w:shd w:val="clear" w:color="auto" w:fill="FFFFFF"/>
        </w:rPr>
      </w:pPr>
    </w:p>
    <w:p w14:paraId="269CAA49">
      <w:pPr>
        <w:rPr>
          <w:rFonts w:cs="方正楷体_GB2312"/>
          <w:b/>
          <w:bCs/>
          <w:szCs w:val="21"/>
          <w:shd w:val="clear" w:color="auto" w:fill="FFFFFF"/>
        </w:rPr>
      </w:pPr>
      <w:r>
        <w:rPr>
          <w:rFonts w:hint="eastAsia" w:cs="方正楷体_GB2312"/>
          <w:b/>
          <w:bCs/>
          <w:szCs w:val="21"/>
          <w:shd w:val="clear" w:color="auto" w:fill="FFFFFF"/>
        </w:rPr>
        <w:t>【专家解析】</w:t>
      </w:r>
    </w:p>
    <w:p w14:paraId="633D701C">
      <w:pPr>
        <w:ind w:firstLine="480" w:firstLineChars="200"/>
        <w:rPr>
          <w:rFonts w:cs="方正楷体_GB2312"/>
          <w:szCs w:val="21"/>
          <w:shd w:val="clear" w:color="auto" w:fill="FFFFFF"/>
        </w:rPr>
      </w:pPr>
      <w:r>
        <w:rPr>
          <w:rFonts w:hint="eastAsia" w:cs="方正楷体_GB2312"/>
          <w:szCs w:val="21"/>
          <w:shd w:val="clear" w:color="auto" w:fill="FFFFFF"/>
        </w:rPr>
        <w:t>“山不在高，有仙则名。水不在深，有龙则灵。”出自唐代诗人刘禹锡所作的名篇《陋室铭》。铭是古代刻于金石上的一种押韵文体，多用于歌功颂德与警诫自己。明白了铭的意思，也就明白了题意。《陋室铭》集描写、抒情、议论于一体。作者托物言志，通过对居室的描绘，极力描写“陋室”恬静、雅致的环境和主人高尚的风度。围绕“斯是陋室，惟吾德馨”这一中心，实际上也就是借陋室之名行歌颂道德品质之实，表达出陋室主人高洁傲岸的节操和安贫乐道的情趣。文章运用了对比、白描、隐喻、用典等手法，韵律感极强，读来金石掷地又自然流畅，一曲终了，犹余音绕梁，让人回味无穷。</w:t>
      </w:r>
    </w:p>
    <w:p w14:paraId="4702C7D9">
      <w:pPr>
        <w:ind w:firstLine="480" w:firstLineChars="200"/>
        <w:rPr>
          <w:rFonts w:cs="方正楷体_GB2312"/>
          <w:szCs w:val="21"/>
          <w:shd w:val="clear" w:color="auto" w:fill="FFFFFF"/>
        </w:rPr>
      </w:pPr>
      <w:r>
        <w:rPr>
          <w:rFonts w:hint="eastAsia" w:cs="方正楷体_GB2312"/>
          <w:szCs w:val="21"/>
          <w:shd w:val="clear" w:color="auto" w:fill="FFFFFF"/>
        </w:rPr>
        <w:t>A选项之中的《爱莲说》为北宋理学家周敦颐创作的散文，B选项《石钟山记》为北宋文学家苏轼于宋神宗元丰七年（1084年）游石钟山后所写的一篇考察性游记，D选项《小石潭记》则是唐朝诗人柳宗元的作品。</w:t>
      </w:r>
    </w:p>
    <w:p w14:paraId="50B9BC54">
      <w:pPr>
        <w:ind w:firstLine="480" w:firstLineChars="200"/>
        <w:rPr>
          <w:rFonts w:cs="方正楷体_GB2312"/>
          <w:szCs w:val="21"/>
          <w:shd w:val="clear" w:color="auto" w:fill="FFFFFF"/>
        </w:rPr>
      </w:pPr>
    </w:p>
    <w:p w14:paraId="007ABCF5">
      <w:pPr>
        <w:pBdr>
          <w:top w:val="single" w:color="000000" w:sz="4" w:space="0"/>
          <w:left w:val="single" w:color="000000" w:sz="4" w:space="0"/>
          <w:bottom w:val="single" w:color="000000" w:sz="4" w:space="0"/>
          <w:right w:val="single" w:color="000000" w:sz="4" w:space="0"/>
        </w:pBdr>
        <w:ind w:firstLine="482" w:firstLineChars="200"/>
        <w:rPr>
          <w:rFonts w:ascii="黑体" w:hAnsi="黑体" w:eastAsia="黑体" w:cs="黑体"/>
          <w:b/>
          <w:bCs/>
          <w:szCs w:val="21"/>
        </w:rPr>
      </w:pPr>
      <w:r>
        <w:rPr>
          <w:rFonts w:hint="eastAsia" w:ascii="黑体" w:hAnsi="黑体" w:eastAsia="黑体" w:cs="黑体"/>
          <w:b/>
          <w:bCs/>
          <w:szCs w:val="21"/>
        </w:rPr>
        <w:t>30.下列人物与情节，搭配不当的是：</w:t>
      </w:r>
    </w:p>
    <w:p w14:paraId="7FAFBFB1">
      <w:pPr>
        <w:pBdr>
          <w:top w:val="single" w:color="000000" w:sz="4" w:space="0"/>
          <w:left w:val="single" w:color="000000" w:sz="4" w:space="0"/>
          <w:bottom w:val="single" w:color="000000" w:sz="4" w:space="0"/>
          <w:right w:val="single" w:color="000000" w:sz="4" w:space="0"/>
        </w:pBdr>
        <w:ind w:firstLine="480" w:firstLineChars="200"/>
        <w:rPr>
          <w:rFonts w:cs="黑体"/>
          <w:szCs w:val="21"/>
        </w:rPr>
      </w:pPr>
      <w:r>
        <w:rPr>
          <w:rFonts w:hint="eastAsia" w:cs="黑体"/>
          <w:szCs w:val="21"/>
        </w:rPr>
        <w:t>A．鲁智深——倒拔垂杨柳    B．孙悟空——大闹天宫</w:t>
      </w:r>
    </w:p>
    <w:p w14:paraId="1459EE74">
      <w:pPr>
        <w:pBdr>
          <w:top w:val="single" w:color="000000" w:sz="4" w:space="0"/>
          <w:left w:val="single" w:color="000000" w:sz="4" w:space="0"/>
          <w:bottom w:val="single" w:color="000000" w:sz="4" w:space="0"/>
          <w:right w:val="single" w:color="000000" w:sz="4" w:space="0"/>
        </w:pBdr>
        <w:ind w:firstLine="480" w:firstLineChars="200"/>
        <w:rPr>
          <w:rFonts w:cs="黑体"/>
          <w:szCs w:val="21"/>
        </w:rPr>
      </w:pPr>
      <w:r>
        <w:rPr>
          <w:rFonts w:hint="eastAsia" w:cs="黑体"/>
          <w:szCs w:val="21"/>
        </w:rPr>
        <w:t>C．曹操——三顾茅庐      D．刘姥姥——进大观园</w:t>
      </w:r>
    </w:p>
    <w:p w14:paraId="591D8E9D">
      <w:pPr>
        <w:pBdr>
          <w:top w:val="single" w:color="000000" w:sz="4" w:space="0"/>
          <w:left w:val="single" w:color="000000" w:sz="4" w:space="0"/>
          <w:bottom w:val="single" w:color="000000" w:sz="4" w:space="0"/>
          <w:right w:val="single" w:color="000000" w:sz="4" w:space="0"/>
        </w:pBdr>
        <w:ind w:firstLine="482" w:firstLineChars="200"/>
        <w:rPr>
          <w:rFonts w:cs="黑体"/>
          <w:b/>
          <w:bCs/>
          <w:szCs w:val="21"/>
        </w:rPr>
      </w:pPr>
      <w:r>
        <w:rPr>
          <w:rFonts w:hint="eastAsia" w:cs="黑体"/>
          <w:b/>
          <w:bCs/>
          <w:szCs w:val="21"/>
        </w:rPr>
        <w:t>正确答案：Ｃ.曹操——三顾茅庐</w:t>
      </w:r>
    </w:p>
    <w:p w14:paraId="5DF4F8E5">
      <w:pPr>
        <w:ind w:firstLine="480" w:firstLineChars="200"/>
        <w:rPr>
          <w:rFonts w:cs="方正楷体_GB2312"/>
          <w:szCs w:val="21"/>
          <w:shd w:val="clear" w:color="auto" w:fill="FFFFFF"/>
        </w:rPr>
      </w:pPr>
    </w:p>
    <w:p w14:paraId="19FD5D8F">
      <w:pPr>
        <w:pStyle w:val="49"/>
        <w:ind w:firstLine="0" w:firstLineChars="0"/>
        <w:jc w:val="left"/>
        <w:rPr>
          <w:rFonts w:ascii="宋体" w:hAnsi="宋体" w:cs="方正楷体_GB2312"/>
          <w:b/>
          <w:bCs/>
          <w:szCs w:val="21"/>
          <w:shd w:val="clear" w:color="auto" w:fill="FFFFFF"/>
        </w:rPr>
      </w:pPr>
      <w:r>
        <w:rPr>
          <w:rFonts w:hint="eastAsia" w:ascii="宋体" w:hAnsi="宋体" w:cs="方正楷体_GB2312"/>
          <w:b/>
          <w:bCs/>
          <w:szCs w:val="21"/>
          <w:shd w:val="clear" w:color="auto" w:fill="FFFFFF"/>
        </w:rPr>
        <w:t>【专家解析】</w:t>
      </w:r>
    </w:p>
    <w:p w14:paraId="27FAEDCC">
      <w:pPr>
        <w:pStyle w:val="49"/>
        <w:jc w:val="left"/>
        <w:rPr>
          <w:rFonts w:ascii="宋体" w:hAnsi="宋体" w:cs="方正楷体_GB2312"/>
          <w:szCs w:val="21"/>
          <w:shd w:val="clear" w:color="auto" w:fill="FFFFFF"/>
        </w:rPr>
      </w:pPr>
      <w:r>
        <w:rPr>
          <w:rFonts w:hint="eastAsia" w:cs="方正楷体_GB2312"/>
          <w:szCs w:val="21"/>
          <w:shd w:val="clear" w:color="auto" w:fill="FFFFFF"/>
        </w:rPr>
        <w:t>C选项人物与情节搭配错误。三顾茅庐发生于《三国演义》第三十七回，回目为“司马徽再荐名士，刘玄德三顾草庐”。说的是刘备三次拜访诸葛亮，最终请其出山辅佐的故事，与曹操无关。</w:t>
      </w:r>
    </w:p>
    <w:p w14:paraId="60818373">
      <w:pPr>
        <w:pStyle w:val="49"/>
        <w:jc w:val="left"/>
        <w:rPr>
          <w:rFonts w:ascii="宋体" w:hAnsi="宋体" w:cs="方正楷体_GB2312"/>
          <w:szCs w:val="21"/>
          <w:shd w:val="clear" w:color="auto" w:fill="FFFFFF"/>
        </w:rPr>
      </w:pPr>
    </w:p>
    <w:p w14:paraId="639CB289">
      <w:pPr>
        <w:adjustRightInd w:val="0"/>
        <w:snapToGrid w:val="0"/>
        <w:spacing w:line="360" w:lineRule="auto"/>
      </w:pPr>
    </w:p>
    <w:p w14:paraId="0D7A10DB">
      <w:pPr>
        <w:adjustRightInd w:val="0"/>
        <w:snapToGrid w:val="0"/>
        <w:spacing w:line="360" w:lineRule="auto"/>
      </w:pPr>
    </w:p>
    <w:p w14:paraId="1EE5684B">
      <w:pPr>
        <w:adjustRightInd w:val="0"/>
        <w:snapToGrid w:val="0"/>
        <w:spacing w:line="360" w:lineRule="auto"/>
      </w:pPr>
    </w:p>
    <w:p w14:paraId="61DECAB4">
      <w:pPr>
        <w:pStyle w:val="2"/>
        <w:adjustRightInd w:val="0"/>
        <w:snapToGrid w:val="0"/>
        <w:spacing w:line="360" w:lineRule="auto"/>
        <w:jc w:val="both"/>
        <w:rPr>
          <w:rFonts w:ascii="黑体" w:hAnsi="黑体" w:eastAsia="黑体"/>
          <w:color w:val="auto"/>
          <w:sz w:val="44"/>
          <w:szCs w:val="44"/>
        </w:rPr>
      </w:pPr>
      <w:r>
        <w:rPr>
          <w:rFonts w:hint="eastAsia" w:ascii="黑体" w:hAnsi="黑体" w:eastAsia="黑体"/>
          <w:color w:val="auto"/>
          <w:sz w:val="44"/>
          <w:szCs w:val="44"/>
        </w:rPr>
        <w:t>五、美丽福建  15题</w:t>
      </w:r>
    </w:p>
    <w:p w14:paraId="3B1343D7">
      <w:pPr>
        <w:widowControl w:val="0"/>
        <w:numPr>
          <w:ilvl w:val="0"/>
          <w:numId w:val="6"/>
        </w:numPr>
        <w:pBdr>
          <w:top w:val="single" w:color="000000" w:sz="4" w:space="0"/>
          <w:left w:val="single" w:color="000000" w:sz="4" w:space="0"/>
          <w:bottom w:val="single" w:color="000000" w:sz="4" w:space="0"/>
          <w:right w:val="single" w:color="000000" w:sz="4" w:space="0"/>
        </w:pBdr>
        <w:spacing w:line="360" w:lineRule="auto"/>
        <w:ind w:firstLine="480" w:firstLineChars="200"/>
        <w:jc w:val="both"/>
        <w:rPr>
          <w:rFonts w:cs="黑体"/>
          <w:shd w:val="clear" w:color="auto" w:fill="FFFFFF"/>
        </w:rPr>
      </w:pPr>
      <w:r>
        <w:rPr>
          <w:rFonts w:hint="eastAsia" w:cs="黑体"/>
        </w:rPr>
        <w:t>福建省方言众多，其中，闽南语是福建省最重要的方言之一，</w:t>
      </w:r>
      <w:r>
        <w:rPr>
          <w:rFonts w:hint="eastAsia" w:cs="黑体"/>
          <w:shd w:val="clear" w:color="auto" w:fill="F5F5F5"/>
        </w:rPr>
        <w:t>闽南语主要分布福建泉州、漳州、厦门、龙岩新罗区的大部分和漳平市大部分等地，除了福建外，</w:t>
      </w:r>
      <w:r>
        <w:rPr>
          <w:rFonts w:hint="eastAsia" w:cs="黑体"/>
          <w:shd w:val="clear" w:color="auto" w:fill="FFFFFF"/>
        </w:rPr>
        <w:t>闽南话流行最广的是中国哪个地方？</w:t>
      </w:r>
    </w:p>
    <w:p w14:paraId="6D1E70E2">
      <w:pPr>
        <w:pBdr>
          <w:top w:val="single" w:color="000000" w:sz="4" w:space="0"/>
          <w:left w:val="single" w:color="000000" w:sz="4" w:space="0"/>
          <w:bottom w:val="single" w:color="000000" w:sz="4" w:space="0"/>
          <w:right w:val="single" w:color="000000" w:sz="4" w:space="0"/>
        </w:pBdr>
        <w:spacing w:line="360" w:lineRule="auto"/>
        <w:ind w:firstLine="480" w:firstLineChars="200"/>
      </w:pPr>
      <w:r>
        <w:rPr>
          <w:rFonts w:hint="eastAsia"/>
        </w:rPr>
        <w:t>A.广西     B.海南     C.台湾    D.香港</w:t>
      </w:r>
    </w:p>
    <w:p w14:paraId="43DD8FE1">
      <w:pPr>
        <w:pBdr>
          <w:top w:val="single" w:color="000000" w:sz="4" w:space="0"/>
          <w:left w:val="single" w:color="000000" w:sz="4" w:space="0"/>
          <w:bottom w:val="single" w:color="000000" w:sz="4" w:space="0"/>
          <w:right w:val="single" w:color="000000" w:sz="4" w:space="0"/>
        </w:pBdr>
        <w:spacing w:line="360" w:lineRule="auto"/>
        <w:ind w:firstLine="482" w:firstLineChars="200"/>
        <w:rPr>
          <w:b/>
          <w:bCs/>
        </w:rPr>
      </w:pPr>
      <w:r>
        <w:rPr>
          <w:rFonts w:hint="eastAsia"/>
          <w:b/>
          <w:bCs/>
          <w:lang w:val="zh-TW" w:eastAsia="zh-TW"/>
        </w:rPr>
        <w:t>正确答案：</w:t>
      </w:r>
      <w:r>
        <w:rPr>
          <w:rFonts w:hint="eastAsia"/>
          <w:b/>
          <w:bCs/>
        </w:rPr>
        <w:t>C</w:t>
      </w:r>
      <w:r>
        <w:rPr>
          <w:rFonts w:hint="eastAsia"/>
          <w:b/>
          <w:bCs/>
          <w:lang w:val="zh-TW" w:eastAsia="zh-TW"/>
        </w:rPr>
        <w:t>.</w:t>
      </w:r>
      <w:r>
        <w:rPr>
          <w:rFonts w:hint="eastAsia"/>
          <w:b/>
          <w:bCs/>
        </w:rPr>
        <w:t>台湾</w:t>
      </w:r>
    </w:p>
    <w:p w14:paraId="25E5754B">
      <w:pPr>
        <w:rPr>
          <w:szCs w:val="21"/>
          <w:lang w:val="zh-TW"/>
        </w:rPr>
      </w:pPr>
    </w:p>
    <w:p w14:paraId="6ED18DD1">
      <w:pPr>
        <w:rPr>
          <w:b/>
          <w:bCs/>
          <w:lang w:val="zh-TW" w:eastAsia="zh-TW"/>
        </w:rPr>
      </w:pPr>
      <w:r>
        <w:rPr>
          <w:rStyle w:val="47"/>
          <w:rFonts w:hint="eastAsia"/>
          <w:b/>
          <w:bCs/>
        </w:rPr>
        <w:t>【专家解析】</w:t>
      </w:r>
    </w:p>
    <w:p w14:paraId="783A8761">
      <w:pPr>
        <w:spacing w:line="360" w:lineRule="auto"/>
        <w:ind w:firstLine="480" w:firstLineChars="200"/>
        <w:rPr>
          <w:rStyle w:val="47"/>
        </w:rPr>
      </w:pPr>
      <w:r>
        <w:rPr>
          <w:rStyle w:val="47"/>
          <w:rFonts w:ascii="Times New Roman" w:hAnsi="Times New Roman" w:cs="Times New Roman"/>
          <w:szCs w:val="21"/>
        </w:rPr>
        <w:t>‌</w:t>
      </w:r>
      <w:r>
        <w:rPr>
          <w:rStyle w:val="47"/>
          <w:rFonts w:hint="eastAsia"/>
        </w:rPr>
        <w:t>福建省是中国方言最复杂的省份之一，境内分布着闽语、客家语、赣语、吴语和官话五大汉语方言类别，其中闽语又可细分为闽东、闽南、闽北、闽中和莆仙等次方言。</w:t>
      </w:r>
      <w:r>
        <w:rPr>
          <w:rStyle w:val="47"/>
          <w:rFonts w:ascii="Times New Roman" w:hAnsi="Times New Roman" w:cs="Times New Roman"/>
        </w:rPr>
        <w:t>‌</w:t>
      </w:r>
    </w:p>
    <w:p w14:paraId="78688933">
      <w:pPr>
        <w:shd w:val="clear" w:color="auto" w:fill="FFFFFF"/>
        <w:spacing w:after="113" w:line="360" w:lineRule="auto"/>
        <w:ind w:firstLine="480" w:firstLineChars="200"/>
      </w:pPr>
      <w:r>
        <w:rPr>
          <w:rFonts w:hint="eastAsia"/>
          <w:shd w:val="clear" w:color="auto" w:fill="FFFFFF"/>
          <w:lang w:bidi="ar"/>
        </w:rPr>
        <w:t>其中的闽南语是很有代表性的方言，又称河洛语，俗称福佬话，是福建最重要的方言之一。据传起源于</w:t>
      </w:r>
      <w:r>
        <w:rPr>
          <w:rFonts w:hint="eastAsia"/>
        </w:rPr>
        <w:fldChar w:fldCharType="begin"/>
      </w:r>
      <w:r>
        <w:instrText xml:space="preserve"> HYPERLINK "https://baike.baidu.com/item/%E9%BB%84%E6%B2%B3/5394?fromModule=lemma_inlink" \t "https://baike.baidu.com/item/_blank" </w:instrText>
      </w:r>
      <w:r>
        <w:rPr>
          <w:rFonts w:hint="eastAsia"/>
        </w:rPr>
        <w:fldChar w:fldCharType="separate"/>
      </w:r>
      <w:r>
        <w:rPr>
          <w:rStyle w:val="22"/>
          <w:rFonts w:hint="eastAsia"/>
          <w:color w:val="auto"/>
          <w:shd w:val="clear" w:color="auto" w:fill="FFFFFF"/>
        </w:rPr>
        <w:t>黄河</w:t>
      </w:r>
      <w:r>
        <w:rPr>
          <w:rStyle w:val="22"/>
          <w:rFonts w:hint="eastAsia"/>
          <w:color w:val="auto"/>
          <w:shd w:val="clear" w:color="auto" w:fill="FFFFFF"/>
        </w:rPr>
        <w:fldChar w:fldCharType="end"/>
      </w:r>
      <w:r>
        <w:rPr>
          <w:rFonts w:hint="eastAsia"/>
          <w:shd w:val="clear" w:color="auto" w:fill="FFFFFF"/>
          <w:lang w:bidi="ar"/>
        </w:rPr>
        <w:t>、</w:t>
      </w:r>
      <w:r>
        <w:fldChar w:fldCharType="begin"/>
      </w:r>
      <w:r>
        <w:instrText xml:space="preserve"> HYPERLINK "https://baike.baidu.com/item/%E6%B4%9B%E6%B0%B4/82351?fromModule=lemma_inlink" \t "https://baike.baidu.com/item/_blank" </w:instrText>
      </w:r>
      <w:r>
        <w:fldChar w:fldCharType="separate"/>
      </w:r>
      <w:r>
        <w:rPr>
          <w:rStyle w:val="22"/>
          <w:rFonts w:hint="eastAsia"/>
          <w:color w:val="auto"/>
          <w:shd w:val="clear" w:color="auto" w:fill="FFFFFF"/>
        </w:rPr>
        <w:t>洛水</w:t>
      </w:r>
      <w:r>
        <w:rPr>
          <w:rStyle w:val="22"/>
          <w:rFonts w:hint="eastAsia"/>
          <w:color w:val="auto"/>
          <w:shd w:val="clear" w:color="auto" w:fill="FFFFFF"/>
        </w:rPr>
        <w:fldChar w:fldCharType="end"/>
      </w:r>
      <w:r>
        <w:rPr>
          <w:rFonts w:hint="eastAsia"/>
          <w:shd w:val="clear" w:color="auto" w:fill="FFFFFF"/>
          <w:lang w:bidi="ar"/>
        </w:rPr>
        <w:t>流域，在</w:t>
      </w:r>
      <w:r>
        <w:fldChar w:fldCharType="begin"/>
      </w:r>
      <w:r>
        <w:instrText xml:space="preserve"> HYPERLINK "https://baike.baidu.com/item/%E8%A5%BF%E6%99%8B/455584?fromModule=lemma_inlink" \t "https://baike.baidu.com/item/_blank" </w:instrText>
      </w:r>
      <w:r>
        <w:fldChar w:fldCharType="separate"/>
      </w:r>
      <w:r>
        <w:rPr>
          <w:rStyle w:val="22"/>
          <w:rFonts w:hint="eastAsia"/>
          <w:color w:val="auto"/>
          <w:shd w:val="clear" w:color="auto" w:fill="FFFFFF"/>
        </w:rPr>
        <w:t>西晋</w:t>
      </w:r>
      <w:r>
        <w:rPr>
          <w:rStyle w:val="22"/>
          <w:rFonts w:hint="eastAsia"/>
          <w:color w:val="auto"/>
          <w:shd w:val="clear" w:color="auto" w:fill="FFFFFF"/>
        </w:rPr>
        <w:fldChar w:fldCharType="end"/>
      </w:r>
      <w:r>
        <w:fldChar w:fldCharType="begin"/>
      </w:r>
      <w:r>
        <w:instrText xml:space="preserve"> HYPERLINK "https://baike.baidu.com/item/%E6%97%B6%E6%9C%9F/7856877?fromModule=lemma_inlink" \t "https://baike.baidu.com/item/_blank" </w:instrText>
      </w:r>
      <w:r>
        <w:fldChar w:fldCharType="separate"/>
      </w:r>
      <w:r>
        <w:rPr>
          <w:rStyle w:val="22"/>
          <w:rFonts w:hint="eastAsia"/>
          <w:color w:val="auto"/>
          <w:shd w:val="clear" w:color="auto" w:fill="FFFFFF"/>
        </w:rPr>
        <w:t>时期</w:t>
      </w:r>
      <w:r>
        <w:rPr>
          <w:rStyle w:val="22"/>
          <w:rFonts w:hint="eastAsia"/>
          <w:color w:val="auto"/>
          <w:shd w:val="clear" w:color="auto" w:fill="FFFFFF"/>
        </w:rPr>
        <w:fldChar w:fldCharType="end"/>
      </w:r>
      <w:r>
        <w:rPr>
          <w:rFonts w:hint="eastAsia"/>
          <w:shd w:val="clear" w:color="auto" w:fill="FFFFFF"/>
          <w:lang w:bidi="ar"/>
        </w:rPr>
        <w:t>、</w:t>
      </w:r>
      <w:r>
        <w:fldChar w:fldCharType="begin"/>
      </w:r>
      <w:r>
        <w:instrText xml:space="preserve"> HYPERLINK "https://baike.baidu.com/item/%E5%94%90%E6%9C%9D/53699?fromModule=lemma_inlink" \t "https://baike.baidu.com/item/_blank" </w:instrText>
      </w:r>
      <w:r>
        <w:fldChar w:fldCharType="separate"/>
      </w:r>
      <w:r>
        <w:rPr>
          <w:rStyle w:val="22"/>
          <w:rFonts w:hint="eastAsia"/>
          <w:color w:val="auto"/>
          <w:shd w:val="clear" w:color="auto" w:fill="FFFFFF"/>
        </w:rPr>
        <w:t>唐朝</w:t>
      </w:r>
      <w:r>
        <w:rPr>
          <w:rStyle w:val="22"/>
          <w:rFonts w:hint="eastAsia"/>
          <w:color w:val="auto"/>
          <w:shd w:val="clear" w:color="auto" w:fill="FFFFFF"/>
        </w:rPr>
        <w:fldChar w:fldCharType="end"/>
      </w:r>
      <w:r>
        <w:rPr>
          <w:rFonts w:hint="eastAsia"/>
          <w:shd w:val="clear" w:color="auto" w:fill="FFFFFF"/>
          <w:lang w:bidi="ar"/>
        </w:rPr>
        <w:t>、</w:t>
      </w:r>
      <w:r>
        <w:fldChar w:fldCharType="begin"/>
      </w:r>
      <w:r>
        <w:instrText xml:space="preserve"> HYPERLINK "https://baike.baidu.com/item/%E5%8C%97%E5%AE%8B/396063?fromModule=lemma_inlink" \t "https://baike.baidu.com/item/_blank" </w:instrText>
      </w:r>
      <w:r>
        <w:fldChar w:fldCharType="separate"/>
      </w:r>
      <w:r>
        <w:rPr>
          <w:rStyle w:val="22"/>
          <w:rFonts w:hint="eastAsia"/>
          <w:color w:val="auto"/>
          <w:shd w:val="clear" w:color="auto" w:fill="FFFFFF"/>
        </w:rPr>
        <w:t>北宋</w:t>
      </w:r>
      <w:r>
        <w:rPr>
          <w:rStyle w:val="22"/>
          <w:rFonts w:hint="eastAsia"/>
          <w:color w:val="auto"/>
          <w:shd w:val="clear" w:color="auto" w:fill="FFFFFF"/>
        </w:rPr>
        <w:fldChar w:fldCharType="end"/>
      </w:r>
      <w:r>
        <w:rPr>
          <w:rFonts w:hint="eastAsia"/>
          <w:shd w:val="clear" w:color="auto" w:fill="FFFFFF"/>
          <w:lang w:bidi="ar"/>
        </w:rPr>
        <w:t>迁移至</w:t>
      </w:r>
      <w:r>
        <w:fldChar w:fldCharType="begin"/>
      </w:r>
      <w:r>
        <w:instrText xml:space="preserve"> HYPERLINK "https://baike.baidu.com/item/%E7%A6%8F%E5%BB%BA/132090?fromModule=lemma_inlink" \t "https://baike.baidu.com/item/_blank" </w:instrText>
      </w:r>
      <w:r>
        <w:fldChar w:fldCharType="separate"/>
      </w:r>
      <w:r>
        <w:rPr>
          <w:rStyle w:val="22"/>
          <w:rFonts w:hint="eastAsia"/>
          <w:color w:val="auto"/>
          <w:shd w:val="clear" w:color="auto" w:fill="FFFFFF"/>
        </w:rPr>
        <w:t>福建</w:t>
      </w:r>
      <w:r>
        <w:rPr>
          <w:rStyle w:val="22"/>
          <w:rFonts w:hint="eastAsia"/>
          <w:color w:val="auto"/>
          <w:shd w:val="clear" w:color="auto" w:fill="FFFFFF"/>
        </w:rPr>
        <w:fldChar w:fldCharType="end"/>
      </w:r>
      <w:r>
        <w:rPr>
          <w:rFonts w:hint="eastAsia"/>
          <w:shd w:val="clear" w:color="auto" w:fill="FFFFFF"/>
          <w:lang w:bidi="ar"/>
        </w:rPr>
        <w:t>南部，曾是中国唐宋时期的官方语言，发祥于福建</w:t>
      </w:r>
      <w:r>
        <w:fldChar w:fldCharType="begin"/>
      </w:r>
      <w:r>
        <w:instrText xml:space="preserve"> HYPERLINK "https://baike.baidu.com/item/%E6%B3%89%E5%B7%9E/220985?fromModule=lemma_inlink" \t "https://baike.baidu.com/item/_blank" </w:instrText>
      </w:r>
      <w:r>
        <w:fldChar w:fldCharType="separate"/>
      </w:r>
      <w:r>
        <w:rPr>
          <w:rStyle w:val="22"/>
          <w:rFonts w:hint="eastAsia"/>
          <w:color w:val="auto"/>
          <w:shd w:val="clear" w:color="auto" w:fill="FFFFFF"/>
        </w:rPr>
        <w:t>泉州</w:t>
      </w:r>
      <w:r>
        <w:rPr>
          <w:rStyle w:val="22"/>
          <w:rFonts w:hint="eastAsia"/>
          <w:color w:val="auto"/>
          <w:shd w:val="clear" w:color="auto" w:fill="FFFFFF"/>
        </w:rPr>
        <w:fldChar w:fldCharType="end"/>
      </w:r>
      <w:r>
        <w:rPr>
          <w:rFonts w:hint="eastAsia"/>
          <w:shd w:val="clear" w:color="auto" w:fill="FFFFFF"/>
          <w:lang w:bidi="ar"/>
        </w:rPr>
        <w:t>。现主要分布地除</w:t>
      </w:r>
      <w:r>
        <w:fldChar w:fldCharType="begin"/>
      </w:r>
      <w:r>
        <w:instrText xml:space="preserve"> HYPERLINK "https://baike.baidu.com/item/%E9%97%BD%E5%8D%97%E5%9C%B0%E5%8C%BA/4314818?fromModule=lemma_inlink" \t "https://baike.baidu.com/item/_blank" </w:instrText>
      </w:r>
      <w:r>
        <w:fldChar w:fldCharType="separate"/>
      </w:r>
      <w:r>
        <w:rPr>
          <w:rStyle w:val="22"/>
          <w:rFonts w:hint="eastAsia"/>
          <w:color w:val="auto"/>
          <w:shd w:val="clear" w:color="auto" w:fill="FFFFFF"/>
        </w:rPr>
        <w:t>闽南地区</w:t>
      </w:r>
      <w:r>
        <w:rPr>
          <w:rStyle w:val="22"/>
          <w:rFonts w:hint="eastAsia"/>
          <w:color w:val="auto"/>
          <w:shd w:val="clear" w:color="auto" w:fill="FFFFFF"/>
        </w:rPr>
        <w:fldChar w:fldCharType="end"/>
      </w:r>
      <w:r>
        <w:rPr>
          <w:rFonts w:hint="eastAsia"/>
          <w:shd w:val="clear" w:color="auto" w:fill="FFFFFF"/>
          <w:lang w:bidi="ar"/>
        </w:rPr>
        <w:t>和</w:t>
      </w:r>
      <w:r>
        <w:fldChar w:fldCharType="begin"/>
      </w:r>
      <w:r>
        <w:instrText xml:space="preserve"> HYPERLINK "https://baike.baidu.com/item/%E5%8F%B0%E6%B9%BE%E5%9C%B0%E5%8C%BA/268569?fromModule=lemma_inlink" \t "https://baike.baidu.com/item/_blank" </w:instrText>
      </w:r>
      <w:r>
        <w:fldChar w:fldCharType="separate"/>
      </w:r>
      <w:r>
        <w:rPr>
          <w:rStyle w:val="22"/>
          <w:rFonts w:hint="eastAsia"/>
          <w:color w:val="auto"/>
          <w:shd w:val="clear" w:color="auto" w:fill="FFFFFF"/>
        </w:rPr>
        <w:t>台湾地区</w:t>
      </w:r>
      <w:r>
        <w:rPr>
          <w:rStyle w:val="22"/>
          <w:rFonts w:hint="eastAsia"/>
          <w:color w:val="auto"/>
          <w:shd w:val="clear" w:color="auto" w:fill="FFFFFF"/>
        </w:rPr>
        <w:fldChar w:fldCharType="end"/>
      </w:r>
      <w:r>
        <w:rPr>
          <w:rFonts w:hint="eastAsia"/>
          <w:shd w:val="clear" w:color="auto" w:fill="FFFFFF"/>
          <w:lang w:bidi="ar"/>
        </w:rPr>
        <w:t>外，还分布于闽东北地区、浙东南区、及</w:t>
      </w:r>
      <w:r>
        <w:fldChar w:fldCharType="begin"/>
      </w:r>
      <w:r>
        <w:instrText xml:space="preserve"> HYPERLINK "https://baike.baidu.com/item/%E5%B9%BF%E4%B8%9C/207811?fromModule=lemma_inlink" \t "https://baike.baidu.com/item/_blank" </w:instrText>
      </w:r>
      <w:r>
        <w:fldChar w:fldCharType="separate"/>
      </w:r>
      <w:r>
        <w:rPr>
          <w:rStyle w:val="22"/>
          <w:rFonts w:hint="eastAsia"/>
          <w:color w:val="auto"/>
          <w:shd w:val="clear" w:color="auto" w:fill="FFFFFF"/>
        </w:rPr>
        <w:t>广东</w:t>
      </w:r>
      <w:r>
        <w:rPr>
          <w:rStyle w:val="22"/>
          <w:rFonts w:hint="eastAsia"/>
          <w:color w:val="auto"/>
          <w:shd w:val="clear" w:color="auto" w:fill="FFFFFF"/>
        </w:rPr>
        <w:fldChar w:fldCharType="end"/>
      </w:r>
      <w:r>
        <w:fldChar w:fldCharType="begin"/>
      </w:r>
      <w:r>
        <w:instrText xml:space="preserve"> HYPERLINK "https://baike.baidu.com/item/%E6%BD%AE%E6%B1%95%E5%9C%B0%E5%8C%BA/389739?fromModule=lemma_inlink" \t "https://baike.baidu.com/item/_blank" </w:instrText>
      </w:r>
      <w:r>
        <w:fldChar w:fldCharType="separate"/>
      </w:r>
      <w:r>
        <w:rPr>
          <w:rStyle w:val="22"/>
          <w:rFonts w:hint="eastAsia"/>
          <w:color w:val="auto"/>
          <w:shd w:val="clear" w:color="auto" w:fill="FFFFFF"/>
        </w:rPr>
        <w:t>潮汕地区</w:t>
      </w:r>
      <w:r>
        <w:rPr>
          <w:rStyle w:val="22"/>
          <w:rFonts w:hint="eastAsia"/>
          <w:color w:val="auto"/>
          <w:shd w:val="clear" w:color="auto" w:fill="FFFFFF"/>
        </w:rPr>
        <w:fldChar w:fldCharType="end"/>
      </w:r>
      <w:r>
        <w:rPr>
          <w:rFonts w:hint="eastAsia"/>
          <w:shd w:val="clear" w:color="auto" w:fill="FFFFFF"/>
          <w:lang w:bidi="ar"/>
        </w:rPr>
        <w:t>（</w:t>
      </w:r>
      <w:r>
        <w:fldChar w:fldCharType="begin"/>
      </w:r>
      <w:r>
        <w:instrText xml:space="preserve"> HYPERLINK "https://baike.baidu.com/item/%E6%8F%AD%E9%98%B3/348670?fromModule=lemma_inlink" \t "https://baike.baidu.com/item/_blank" </w:instrText>
      </w:r>
      <w:r>
        <w:fldChar w:fldCharType="separate"/>
      </w:r>
      <w:r>
        <w:rPr>
          <w:rStyle w:val="22"/>
          <w:rFonts w:hint="eastAsia"/>
          <w:color w:val="auto"/>
          <w:shd w:val="clear" w:color="auto" w:fill="FFFFFF"/>
        </w:rPr>
        <w:t>揭阳</w:t>
      </w:r>
      <w:r>
        <w:rPr>
          <w:rStyle w:val="22"/>
          <w:rFonts w:hint="eastAsia"/>
          <w:color w:val="auto"/>
          <w:shd w:val="clear" w:color="auto" w:fill="FFFFFF"/>
        </w:rPr>
        <w:fldChar w:fldCharType="end"/>
      </w:r>
      <w:r>
        <w:rPr>
          <w:rFonts w:hint="eastAsia"/>
          <w:shd w:val="clear" w:color="auto" w:fill="FFFFFF"/>
          <w:lang w:bidi="ar"/>
        </w:rPr>
        <w:t>、</w:t>
      </w:r>
      <w:r>
        <w:fldChar w:fldCharType="begin"/>
      </w:r>
      <w:r>
        <w:instrText xml:space="preserve"> HYPERLINK "https://baike.baidu.com/item/%E6%B1%95%E5%A4%B4/156487?fromModule=lemma_inlink" \t "https://baike.baidu.com/item/_blank" </w:instrText>
      </w:r>
      <w:r>
        <w:fldChar w:fldCharType="separate"/>
      </w:r>
      <w:r>
        <w:rPr>
          <w:rStyle w:val="22"/>
          <w:rFonts w:hint="eastAsia"/>
          <w:color w:val="auto"/>
          <w:shd w:val="clear" w:color="auto" w:fill="FFFFFF"/>
        </w:rPr>
        <w:t>汕头</w:t>
      </w:r>
      <w:r>
        <w:rPr>
          <w:rStyle w:val="22"/>
          <w:rFonts w:hint="eastAsia"/>
          <w:color w:val="auto"/>
          <w:shd w:val="clear" w:color="auto" w:fill="FFFFFF"/>
        </w:rPr>
        <w:fldChar w:fldCharType="end"/>
      </w:r>
      <w:r>
        <w:rPr>
          <w:rFonts w:hint="eastAsia"/>
          <w:shd w:val="clear" w:color="auto" w:fill="FFFFFF"/>
          <w:lang w:bidi="ar"/>
        </w:rPr>
        <w:t>、</w:t>
      </w:r>
      <w:r>
        <w:fldChar w:fldCharType="begin"/>
      </w:r>
      <w:r>
        <w:instrText xml:space="preserve"> HYPERLINK "https://baike.baidu.com/item/%E6%BD%AE%E5%B7%9E/199502?fromModule=lemma_inlink" \t "https://baike.baidu.com/item/_blank" </w:instrText>
      </w:r>
      <w:r>
        <w:fldChar w:fldCharType="separate"/>
      </w:r>
      <w:r>
        <w:rPr>
          <w:rStyle w:val="22"/>
          <w:rFonts w:hint="eastAsia"/>
          <w:color w:val="auto"/>
          <w:shd w:val="clear" w:color="auto" w:fill="FFFFFF"/>
        </w:rPr>
        <w:t>潮州</w:t>
      </w:r>
      <w:r>
        <w:rPr>
          <w:rStyle w:val="22"/>
          <w:rFonts w:hint="eastAsia"/>
          <w:color w:val="auto"/>
          <w:shd w:val="clear" w:color="auto" w:fill="FFFFFF"/>
        </w:rPr>
        <w:fldChar w:fldCharType="end"/>
      </w:r>
      <w:r>
        <w:rPr>
          <w:rFonts w:hint="eastAsia"/>
          <w:shd w:val="clear" w:color="auto" w:fill="FFFFFF"/>
          <w:lang w:bidi="ar"/>
        </w:rPr>
        <w:t>）、</w:t>
      </w:r>
      <w:r>
        <w:rPr>
          <w:rFonts w:hint="eastAsia"/>
        </w:rPr>
        <w:fldChar w:fldCharType="begin"/>
      </w:r>
      <w:r>
        <w:instrText xml:space="preserve"> HYPERLINK "https://baike.baidu.com/item/%E6%B1%95%E5%B0%BE/907466?fromModule=lemma_inlink" \t "https://baike.baidu.com/item/_blank" </w:instrText>
      </w:r>
      <w:r>
        <w:rPr>
          <w:rFonts w:hint="eastAsia"/>
        </w:rPr>
        <w:fldChar w:fldCharType="separate"/>
      </w:r>
      <w:r>
        <w:rPr>
          <w:rStyle w:val="22"/>
          <w:rFonts w:hint="eastAsia"/>
          <w:color w:val="auto"/>
          <w:shd w:val="clear" w:color="auto" w:fill="FFFFFF"/>
        </w:rPr>
        <w:t>汕尾</w:t>
      </w:r>
      <w:r>
        <w:rPr>
          <w:rStyle w:val="22"/>
          <w:rFonts w:hint="eastAsia"/>
          <w:color w:val="auto"/>
          <w:shd w:val="clear" w:color="auto" w:fill="FFFFFF"/>
        </w:rPr>
        <w:fldChar w:fldCharType="end"/>
      </w:r>
      <w:r>
        <w:fldChar w:fldCharType="begin"/>
      </w:r>
      <w:r>
        <w:instrText xml:space="preserve"> HYPERLINK "https://baike.baidu.com/item/%E6%B5%B7%E9%99%86%E4%B8%B0%E5%9C%B0%E5%8C%BA/58927690?fromModule=lemma_inlink" \t "https://baike.baidu.com/item/_blank" </w:instrText>
      </w:r>
      <w:r>
        <w:fldChar w:fldCharType="separate"/>
      </w:r>
      <w:r>
        <w:rPr>
          <w:rStyle w:val="22"/>
          <w:rFonts w:hint="eastAsia"/>
          <w:color w:val="auto"/>
          <w:shd w:val="clear" w:color="auto" w:fill="FFFFFF"/>
        </w:rPr>
        <w:t>海陆丰地区</w:t>
      </w:r>
      <w:r>
        <w:rPr>
          <w:rStyle w:val="22"/>
          <w:rFonts w:hint="eastAsia"/>
          <w:color w:val="auto"/>
          <w:shd w:val="clear" w:color="auto" w:fill="FFFFFF"/>
        </w:rPr>
        <w:fldChar w:fldCharType="end"/>
      </w:r>
      <w:r>
        <w:rPr>
          <w:rFonts w:hint="eastAsia"/>
          <w:shd w:val="clear" w:color="auto" w:fill="FFFFFF"/>
          <w:lang w:bidi="ar"/>
        </w:rPr>
        <w:t>、</w:t>
      </w:r>
      <w:r>
        <w:fldChar w:fldCharType="begin"/>
      </w:r>
      <w:r>
        <w:instrText xml:space="preserve"> HYPERLINK "https://baike.baidu.com/item/%E7%B2%A4%E8%A5%BF/2828962?fromModule=lemma_inlink" \t "https://baike.baidu.com/item/_blank" </w:instrText>
      </w:r>
      <w:r>
        <w:fldChar w:fldCharType="separate"/>
      </w:r>
      <w:r>
        <w:rPr>
          <w:rStyle w:val="22"/>
          <w:rFonts w:hint="eastAsia"/>
          <w:color w:val="auto"/>
          <w:shd w:val="clear" w:color="auto" w:fill="FFFFFF"/>
        </w:rPr>
        <w:t>粤西</w:t>
      </w:r>
      <w:r>
        <w:rPr>
          <w:rStyle w:val="22"/>
          <w:rFonts w:hint="eastAsia"/>
          <w:color w:val="auto"/>
          <w:shd w:val="clear" w:color="auto" w:fill="FFFFFF"/>
        </w:rPr>
        <w:fldChar w:fldCharType="end"/>
      </w:r>
      <w:r>
        <w:rPr>
          <w:rFonts w:hint="eastAsia"/>
          <w:shd w:val="clear" w:color="auto" w:fill="FFFFFF"/>
          <w:lang w:bidi="ar"/>
        </w:rPr>
        <w:t>地区（湛江、茂名、阳江）、粤港澳大湾区（中山、香港）、</w:t>
      </w:r>
      <w:r>
        <w:rPr>
          <w:rFonts w:hint="eastAsia"/>
        </w:rPr>
        <w:fldChar w:fldCharType="begin"/>
      </w:r>
      <w:r>
        <w:instrText xml:space="preserve"> HYPERLINK "https://baike.baidu.com/item/%E6%B5%B7%E5%8D%97%E5%B2%9B/179653?fromModule=lemma_inlink" \t "https://baike.baidu.com/item/_blank" </w:instrText>
      </w:r>
      <w:r>
        <w:rPr>
          <w:rFonts w:hint="eastAsia"/>
        </w:rPr>
        <w:fldChar w:fldCharType="separate"/>
      </w:r>
      <w:r>
        <w:rPr>
          <w:rStyle w:val="22"/>
          <w:rFonts w:hint="eastAsia"/>
          <w:color w:val="auto"/>
          <w:shd w:val="clear" w:color="auto" w:fill="FFFFFF"/>
        </w:rPr>
        <w:t>海南岛</w:t>
      </w:r>
      <w:r>
        <w:rPr>
          <w:rStyle w:val="22"/>
          <w:rFonts w:hint="eastAsia"/>
          <w:color w:val="auto"/>
          <w:shd w:val="clear" w:color="auto" w:fill="FFFFFF"/>
        </w:rPr>
        <w:fldChar w:fldCharType="end"/>
      </w:r>
      <w:r>
        <w:rPr>
          <w:rFonts w:hint="eastAsia"/>
          <w:shd w:val="clear" w:color="auto" w:fill="FFFFFF"/>
          <w:lang w:bidi="ar"/>
        </w:rPr>
        <w:t>及</w:t>
      </w:r>
      <w:r>
        <w:fldChar w:fldCharType="begin"/>
      </w:r>
      <w:r>
        <w:instrText xml:space="preserve"> HYPERLINK "https://baike.baidu.com/item/%E4%B8%9C%E5%8D%97%E4%BA%9A/390261?fromModule=lemma_inlink" \t "https://baike.baidu.com/item/_blank" </w:instrText>
      </w:r>
      <w:r>
        <w:fldChar w:fldCharType="separate"/>
      </w:r>
      <w:r>
        <w:rPr>
          <w:rStyle w:val="22"/>
          <w:rFonts w:hint="eastAsia"/>
          <w:color w:val="auto"/>
          <w:shd w:val="clear" w:color="auto" w:fill="FFFFFF"/>
        </w:rPr>
        <w:t>东南亚</w:t>
      </w:r>
      <w:r>
        <w:rPr>
          <w:rStyle w:val="22"/>
          <w:rFonts w:hint="eastAsia"/>
          <w:color w:val="auto"/>
          <w:shd w:val="clear" w:color="auto" w:fill="FFFFFF"/>
        </w:rPr>
        <w:fldChar w:fldCharType="end"/>
      </w:r>
      <w:r>
        <w:rPr>
          <w:rFonts w:hint="eastAsia"/>
          <w:shd w:val="clear" w:color="auto" w:fill="FFFFFF"/>
          <w:lang w:bidi="ar"/>
        </w:rPr>
        <w:t>的大部分华人社群。 </w:t>
      </w:r>
    </w:p>
    <w:p w14:paraId="5D645832">
      <w:pPr>
        <w:shd w:val="clear" w:color="auto" w:fill="FFFFFF"/>
        <w:spacing w:after="113" w:line="360" w:lineRule="auto"/>
        <w:ind w:firstLine="480" w:firstLineChars="200"/>
        <w:rPr>
          <w:shd w:val="clear" w:color="auto" w:fill="FFFFFF"/>
          <w:lang w:bidi="ar"/>
        </w:rPr>
      </w:pPr>
      <w:r>
        <w:rPr>
          <w:rFonts w:hint="eastAsia"/>
          <w:shd w:val="clear" w:color="auto" w:fill="FFFFFF"/>
          <w:lang w:bidi="ar"/>
        </w:rPr>
        <w:t>全世界使用闽南语的华人有7000多万人，闽南地区1500万人，台湾地区1700万人，港澳地区100万人，东南亚地区1500万人，广东、海南两省讲闽南方言的人数也不少。除了福建外，闽南话流行最广的是中国的台湾。</w:t>
      </w:r>
    </w:p>
    <w:p w14:paraId="6D985AF1">
      <w:pPr>
        <w:shd w:val="clear" w:color="auto" w:fill="FFFFFF"/>
        <w:spacing w:after="113" w:line="180" w:lineRule="atLeast"/>
        <w:rPr>
          <w:rFonts w:ascii="Helvetica" w:hAnsi="Helvetica" w:eastAsia="Helvetica" w:cs="Helvetica"/>
          <w:sz w:val="10"/>
          <w:szCs w:val="10"/>
        </w:rPr>
      </w:pPr>
    </w:p>
    <w:p w14:paraId="08E5B528">
      <w:pPr>
        <w:widowControl w:val="0"/>
        <w:numPr>
          <w:ilvl w:val="0"/>
          <w:numId w:val="6"/>
        </w:numPr>
        <w:pBdr>
          <w:top w:val="single" w:color="000000" w:sz="4" w:space="0"/>
          <w:left w:val="single" w:color="000000" w:sz="4" w:space="0"/>
          <w:bottom w:val="single" w:color="000000" w:sz="4" w:space="0"/>
          <w:right w:val="single" w:color="000000" w:sz="4" w:space="0"/>
        </w:pBdr>
        <w:spacing w:line="360" w:lineRule="auto"/>
        <w:ind w:firstLine="480" w:firstLineChars="200"/>
        <w:jc w:val="both"/>
        <w:rPr>
          <w:rFonts w:cs="黑体"/>
        </w:rPr>
      </w:pPr>
      <w:r>
        <w:rPr>
          <w:rFonts w:hint="eastAsia" w:cs="黑体"/>
        </w:rPr>
        <w:t>泉州开元寺是福建省内规模较大的佛教寺院，开元寺内东西塔闻名遐迩，东西塔是中国现存最高也是最大的什么塔？</w:t>
      </w:r>
    </w:p>
    <w:p w14:paraId="6F637EB1">
      <w:pPr>
        <w:widowControl w:val="0"/>
        <w:numPr>
          <w:ilvl w:val="0"/>
          <w:numId w:val="6"/>
        </w:numPr>
        <w:pBdr>
          <w:top w:val="single" w:color="000000" w:sz="4" w:space="0"/>
          <w:left w:val="single" w:color="000000" w:sz="4" w:space="0"/>
          <w:bottom w:val="single" w:color="000000" w:sz="4" w:space="0"/>
          <w:right w:val="single" w:color="000000" w:sz="4" w:space="0"/>
        </w:pBdr>
        <w:spacing w:line="360" w:lineRule="auto"/>
        <w:ind w:firstLine="480" w:firstLineChars="200"/>
        <w:jc w:val="both"/>
        <w:rPr>
          <w:rFonts w:cs="黑体"/>
        </w:rPr>
      </w:pPr>
      <w:r>
        <w:rPr>
          <w:rFonts w:hint="eastAsia" w:cs="黑体"/>
        </w:rPr>
        <w:t>A.木塔     B.石塔     C.泥塔    D.砖塔</w:t>
      </w:r>
    </w:p>
    <w:p w14:paraId="57005139">
      <w:pPr>
        <w:widowControl w:val="0"/>
        <w:numPr>
          <w:ilvl w:val="0"/>
          <w:numId w:val="6"/>
        </w:numPr>
        <w:pBdr>
          <w:top w:val="single" w:color="000000" w:sz="4" w:space="0"/>
          <w:left w:val="single" w:color="000000" w:sz="4" w:space="0"/>
          <w:bottom w:val="single" w:color="000000" w:sz="4" w:space="0"/>
          <w:right w:val="single" w:color="000000" w:sz="4" w:space="0"/>
        </w:pBdr>
        <w:spacing w:line="360" w:lineRule="auto"/>
        <w:ind w:firstLine="480" w:firstLineChars="200"/>
        <w:jc w:val="both"/>
        <w:rPr>
          <w:rFonts w:cs="黑体"/>
        </w:rPr>
      </w:pPr>
      <w:r>
        <w:rPr>
          <w:rFonts w:hint="eastAsia" w:cs="黑体"/>
        </w:rPr>
        <w:t>正确答案：B.石塔</w:t>
      </w:r>
    </w:p>
    <w:p w14:paraId="4238DA8A">
      <w:pPr>
        <w:rPr>
          <w:szCs w:val="21"/>
          <w:lang w:val="zh-TW"/>
        </w:rPr>
      </w:pPr>
    </w:p>
    <w:p w14:paraId="1A24AA04">
      <w:pPr>
        <w:rPr>
          <w:b/>
          <w:bCs/>
          <w:lang w:val="zh-TW" w:eastAsia="zh-TW"/>
        </w:rPr>
      </w:pPr>
      <w:r>
        <w:rPr>
          <w:rStyle w:val="47"/>
          <w:rFonts w:hint="eastAsia"/>
          <w:b/>
          <w:bCs/>
        </w:rPr>
        <w:t>【专家解析】</w:t>
      </w:r>
    </w:p>
    <w:p w14:paraId="0B9B12AE">
      <w:pPr>
        <w:shd w:val="clear" w:color="auto" w:fill="FFFFFF"/>
        <w:spacing w:after="113" w:line="360" w:lineRule="auto"/>
        <w:ind w:firstLine="480" w:firstLineChars="200"/>
        <w:rPr>
          <w:shd w:val="clear" w:color="auto" w:fill="FFFFFF"/>
        </w:rPr>
      </w:pPr>
      <w:r>
        <w:rPr>
          <w:rFonts w:hint="eastAsia"/>
          <w:shd w:val="clear" w:color="auto" w:fill="FFFFFF"/>
        </w:rPr>
        <w:t>开元寺始建于唐朝垂拱二年（公元686年），已有1300多年的悠久历史。寺庙规模宏伟，占地面积7.8万多平方米。气魄雄奇的大雄主殿、甘露戒坛、藏经阁和东西塔，以其古老精湛的建筑艺术和独具魅力的神韵著称于世。为全国重点文物保护单位。</w:t>
      </w:r>
    </w:p>
    <w:p w14:paraId="57284BAA">
      <w:pPr>
        <w:shd w:val="clear" w:color="auto" w:fill="FFFFFF"/>
        <w:spacing w:after="113" w:line="360" w:lineRule="auto"/>
        <w:ind w:firstLine="420"/>
      </w:pPr>
      <w:r>
        <w:rPr>
          <w:rFonts w:hint="eastAsia"/>
          <w:shd w:val="clear" w:color="auto" w:fill="FFFFFF"/>
        </w:rPr>
        <w:t>开元寺中两侧的双塔名为“东西塔”。东为“镇国塔”，高48.27米。</w:t>
      </w:r>
      <w:r>
        <w:rPr>
          <w:rFonts w:hint="eastAsia"/>
          <w:shd w:val="clear" w:color="auto" w:fill="FFFFFF"/>
          <w:lang w:bidi="ar"/>
        </w:rPr>
        <w:t>镇国塔始建于唐咸通六年(公元865年),初为木塔；南宋宝庆三年(公元1227年)易为砖塔;嘉熙二年至淳祐十年(公元l238年——1250年),改为现存的八角五层楼阁式仿木构的花岗岩石塔。西为</w:t>
      </w:r>
      <w:r>
        <w:rPr>
          <w:rFonts w:hint="eastAsia"/>
          <w:shd w:val="clear" w:color="auto" w:fill="FFFFFF"/>
        </w:rPr>
        <w:t>“仁寿塔”</w:t>
      </w:r>
      <w:r>
        <w:rPr>
          <w:rFonts w:hint="eastAsia"/>
          <w:shd w:val="clear" w:color="auto" w:fill="FFFFFF"/>
          <w:lang w:bidi="ar"/>
        </w:rPr>
        <w:t>,始建于五代梁贞明二年(公元916年),初为木塔;南宋淳熙年间(公元1174年-1189年)易为砖塔;绍定元年至嘉熙元年(公元1228年——1237年),改为现存的八角五层楼阁式仿木构的花岗岩石塔。</w:t>
      </w:r>
    </w:p>
    <w:p w14:paraId="3FEBAA46">
      <w:pPr>
        <w:shd w:val="clear" w:color="auto" w:fill="FFFFFF"/>
        <w:spacing w:after="113" w:line="360" w:lineRule="auto"/>
        <w:ind w:firstLine="420"/>
      </w:pPr>
      <w:r>
        <w:rPr>
          <w:rFonts w:hint="eastAsia"/>
          <w:shd w:val="clear" w:color="auto" w:fill="FFFFFF"/>
          <w:lang w:bidi="ar"/>
        </w:rPr>
        <w:t>东西两塔历经风雨侵袭,地震摇撼,仍屹然挺立,表现了宋代泉州石构建筑和石雕艺术的高度成就,成了泉州古城的独特标志和象征。</w:t>
      </w:r>
      <w:r>
        <w:rPr>
          <w:rFonts w:hint="eastAsia"/>
          <w:shd w:val="clear" w:color="auto" w:fill="FFFFFF"/>
        </w:rPr>
        <w:t>是中国现存最高也是最大的一对石塔。</w:t>
      </w:r>
    </w:p>
    <w:p w14:paraId="4EF02063">
      <w:pPr>
        <w:ind w:firstLine="480" w:firstLineChars="200"/>
        <w:rPr>
          <w:szCs w:val="21"/>
          <w:shd w:val="clear" w:color="auto" w:fill="FFFFFF"/>
        </w:rPr>
      </w:pPr>
    </w:p>
    <w:p w14:paraId="6D175173">
      <w:pPr>
        <w:shd w:val="clear" w:color="auto" w:fill="FFFFFF"/>
        <w:spacing w:after="113" w:line="360" w:lineRule="auto"/>
        <w:ind w:firstLine="420"/>
        <w:rPr>
          <w:shd w:val="clear" w:color="auto" w:fill="FFFFFF"/>
          <w:lang w:bidi="ar"/>
        </w:rPr>
      </w:pPr>
      <w:r>
        <w:rPr>
          <w:rFonts w:hint="eastAsia"/>
          <w:shd w:val="clear" w:color="auto" w:fill="FFFFFF"/>
          <w:lang w:bidi="ar"/>
        </w:rPr>
        <w:t>3.清源山是泉州四大名山之一，清源山中的老君岩造像，被列入世界文化遗产，是我国古代宗教石刻艺术的瑰宝，请问，老君岩是关于什么宗教的石雕造像？</w:t>
      </w:r>
    </w:p>
    <w:p w14:paraId="329CA0AA">
      <w:pPr>
        <w:shd w:val="clear" w:color="auto" w:fill="FFFFFF"/>
        <w:spacing w:after="113" w:line="360" w:lineRule="auto"/>
        <w:ind w:firstLine="420"/>
        <w:rPr>
          <w:shd w:val="clear" w:color="auto" w:fill="FFFFFF"/>
          <w:lang w:bidi="ar"/>
        </w:rPr>
      </w:pPr>
      <w:r>
        <w:rPr>
          <w:rFonts w:hint="eastAsia"/>
          <w:shd w:val="clear" w:color="auto" w:fill="FFFFFF"/>
          <w:lang w:bidi="ar"/>
        </w:rPr>
        <w:t>A 儒教      B 道教     C 佛教        D伊斯兰教</w:t>
      </w:r>
    </w:p>
    <w:p w14:paraId="3DCC6536">
      <w:pPr>
        <w:shd w:val="clear" w:color="auto" w:fill="FFFFFF"/>
        <w:spacing w:after="113" w:line="360" w:lineRule="auto"/>
        <w:ind w:firstLine="420"/>
        <w:rPr>
          <w:b/>
          <w:bCs/>
          <w:shd w:val="clear" w:color="auto" w:fill="FFFFFF"/>
          <w:lang w:bidi="ar"/>
        </w:rPr>
      </w:pPr>
      <w:r>
        <w:rPr>
          <w:rFonts w:hint="eastAsia"/>
          <w:b/>
          <w:bCs/>
          <w:shd w:val="clear" w:color="auto" w:fill="FFFFFF"/>
          <w:lang w:bidi="ar"/>
        </w:rPr>
        <w:t>正确答案：B 道教</w:t>
      </w:r>
    </w:p>
    <w:p w14:paraId="65539F15">
      <w:pPr>
        <w:rPr>
          <w:b/>
          <w:bCs/>
          <w:lang w:val="zh-TW" w:eastAsia="zh-TW"/>
        </w:rPr>
      </w:pPr>
      <w:r>
        <w:rPr>
          <w:rStyle w:val="47"/>
          <w:rFonts w:hint="eastAsia"/>
          <w:b/>
          <w:bCs/>
        </w:rPr>
        <w:t>【专家解析】</w:t>
      </w:r>
    </w:p>
    <w:p w14:paraId="540AD9FF">
      <w:pPr>
        <w:shd w:val="clear" w:color="auto" w:fill="FFFFFF"/>
        <w:spacing w:after="113" w:line="360" w:lineRule="auto"/>
        <w:ind w:firstLine="420"/>
        <w:rPr>
          <w:shd w:val="clear" w:color="auto" w:fill="FFFFFF"/>
          <w:lang w:bidi="ar"/>
        </w:rPr>
      </w:pPr>
      <w:r>
        <w:rPr>
          <w:rFonts w:hint="eastAsia"/>
          <w:shd w:val="clear" w:color="auto" w:fill="FFFFFF"/>
          <w:lang w:bidi="ar"/>
        </w:rPr>
        <w:t>老君即太上老君，李耳，号聃，又号老子，是春秋末期卓越的思想家、道家创始人，其代表作《道德经》是影响深远的中国古代思想著作之一。东汉末道教创立后，老子被奉为道教教主，并衍化为道教“三清”（最高尊神）之一的“太清道德天尊”，神话色彩浓郁。</w:t>
      </w:r>
    </w:p>
    <w:p w14:paraId="3F59DEA8">
      <w:pPr>
        <w:shd w:val="clear" w:color="auto" w:fill="FFFFFF"/>
        <w:spacing w:after="113" w:line="360" w:lineRule="auto"/>
        <w:ind w:firstLine="420"/>
        <w:rPr>
          <w:shd w:val="clear" w:color="auto" w:fill="FFFFFF"/>
          <w:lang w:bidi="ar"/>
        </w:rPr>
      </w:pPr>
      <w:r>
        <w:rPr>
          <w:rFonts w:hint="eastAsia"/>
          <w:shd w:val="clear" w:color="auto" w:fill="FFFFFF"/>
          <w:lang w:bidi="ar"/>
        </w:rPr>
        <w:t>泉州老君岩造像凿刻于宋元时期，系利用一块露出地面的天然花岗岩石雕琢而成。石造像高5.63米，宽8.01米，厚6.85米。坐北朝南，背屏青山，巍然端坐，一派安详自得的样子。再看细节，石像左手按膝，右手凭几，两眼平视，双耳垂肩，表情自然。老君岩造像还有一个重要的特点，那就是造像“藏目”“掩耳”。据专家解释称这样的造型寓意深远，《道德经》称：“五色令人目盲，五音令人耳聋……”为了表现老君的脱俗超然，故赋予他这样的独特造型。老君岩造像作为中国现存最大的道教石造像，是我国古代宗教石刻艺术的瑰宝。在泉州民间说法中，老君岩也具有“长寿”的寓意，旧时还流行有到老君岩前“摸到鼻，吃百二；摸到目，吃百六”的民间俗语，意思即凡人摸到“老君”鼻子可以活到120岁，摸到“老君”眼睛可以活到160岁。是一代又一代泉州人心目当中的“吉祥物”。”</w:t>
      </w:r>
    </w:p>
    <w:p w14:paraId="75BFB6C2">
      <w:pPr>
        <w:shd w:val="clear" w:color="auto" w:fill="FFFFFF"/>
        <w:spacing w:after="113" w:line="360" w:lineRule="auto"/>
        <w:ind w:firstLine="420"/>
        <w:rPr>
          <w:shd w:val="clear" w:color="auto" w:fill="FFFFFF"/>
          <w:lang w:bidi="ar"/>
        </w:rPr>
      </w:pPr>
    </w:p>
    <w:p w14:paraId="56D3279D">
      <w:pPr>
        <w:shd w:val="clear" w:color="auto" w:fill="FFFFFF"/>
        <w:spacing w:after="113" w:line="360" w:lineRule="auto"/>
        <w:ind w:firstLine="420"/>
        <w:rPr>
          <w:shd w:val="clear" w:color="auto" w:fill="FFFFFF"/>
          <w:lang w:bidi="ar"/>
        </w:rPr>
      </w:pPr>
      <w:r>
        <w:rPr>
          <w:rFonts w:hint="eastAsia"/>
          <w:shd w:val="clear" w:color="auto" w:fill="FFFFFF"/>
          <w:lang w:bidi="ar"/>
        </w:rPr>
        <w:t>4.妈祖信俗被联合国科教文组织列入《人类非物质文化遗产代表作名录》，是中国海洋文化的代表，请问，妈祖信俗属于什么教派的民间信仰？这种信仰传播到东南亚、日本、韩国、美国、欧洲等国家和地区，促进了中外文化交流。</w:t>
      </w:r>
    </w:p>
    <w:p w14:paraId="7DA384AD">
      <w:pPr>
        <w:shd w:val="clear" w:color="auto" w:fill="FFFFFF"/>
        <w:spacing w:after="113" w:line="360" w:lineRule="auto"/>
        <w:ind w:firstLine="420"/>
        <w:rPr>
          <w:shd w:val="clear" w:color="auto" w:fill="FFFFFF"/>
          <w:lang w:bidi="ar"/>
        </w:rPr>
      </w:pPr>
      <w:r>
        <w:rPr>
          <w:rFonts w:hint="eastAsia"/>
          <w:shd w:val="clear" w:color="auto" w:fill="FFFFFF"/>
          <w:lang w:bidi="ar"/>
        </w:rPr>
        <w:t>A 海神信仰      B佛教      C伊斯兰教         D基督教</w:t>
      </w:r>
    </w:p>
    <w:p w14:paraId="0525EE77">
      <w:pPr>
        <w:shd w:val="clear" w:color="auto" w:fill="FFFFFF"/>
        <w:spacing w:after="113" w:line="360" w:lineRule="auto"/>
        <w:ind w:firstLine="420"/>
        <w:rPr>
          <w:shd w:val="clear" w:color="auto" w:fill="FFFFFF"/>
          <w:lang w:bidi="ar"/>
        </w:rPr>
      </w:pPr>
      <w:r>
        <w:rPr>
          <w:rFonts w:hint="eastAsia"/>
          <w:shd w:val="clear" w:color="auto" w:fill="FFFFFF"/>
          <w:lang w:bidi="ar"/>
        </w:rPr>
        <w:t>正确答案：A 海神信仰</w:t>
      </w:r>
    </w:p>
    <w:p w14:paraId="1B3A0A66">
      <w:pPr>
        <w:rPr>
          <w:b/>
          <w:bCs/>
          <w:lang w:val="zh-TW" w:eastAsia="zh-TW"/>
        </w:rPr>
      </w:pPr>
      <w:r>
        <w:rPr>
          <w:rStyle w:val="47"/>
          <w:rFonts w:hint="eastAsia"/>
          <w:b/>
          <w:bCs/>
        </w:rPr>
        <w:t>【专家解析】</w:t>
      </w:r>
    </w:p>
    <w:p w14:paraId="1CADA341">
      <w:pPr>
        <w:shd w:val="clear" w:color="auto" w:fill="FFFFFF"/>
        <w:spacing w:after="113" w:line="360" w:lineRule="auto"/>
        <w:ind w:firstLine="420"/>
        <w:rPr>
          <w:shd w:val="clear" w:color="auto" w:fill="FFFFFF"/>
          <w:lang w:bidi="ar"/>
        </w:rPr>
      </w:pPr>
      <w:r>
        <w:rPr>
          <w:rFonts w:hint="eastAsia"/>
          <w:shd w:val="clear" w:color="auto" w:fill="FFFFFF"/>
          <w:lang w:bidi="ar"/>
        </w:rPr>
        <w:t>妈祖文化是以中国东南沿海为中心的海神信仰。</w:t>
      </w:r>
    </w:p>
    <w:p w14:paraId="4C5CB0EE">
      <w:pPr>
        <w:shd w:val="clear" w:color="auto" w:fill="FFFFFF"/>
        <w:spacing w:after="113" w:line="360" w:lineRule="auto"/>
        <w:ind w:firstLine="420"/>
        <w:rPr>
          <w:shd w:val="clear" w:color="auto" w:fill="FFFFFF"/>
          <w:lang w:bidi="ar"/>
        </w:rPr>
      </w:pPr>
      <w:r>
        <w:rPr>
          <w:rFonts w:hint="eastAsia"/>
          <w:shd w:val="clear" w:color="auto" w:fill="FFFFFF"/>
          <w:lang w:bidi="ar"/>
        </w:rPr>
        <w:t>妈祖原名林默，宋建隆元年（960年）出生于福建莆田湄洲岛。传说她能预知天气变化，精通医术，经常救助海难渔民，去世后被尊为海神。妈祖的事迹体现了关爱他人、无私奉献的精神，成为人们心中的道德楷模和精神寄托。主要体现为“立德、行善、大爱”。北宋宣和五年（1123年），朝廷赐“顺济”庙额，妈祖开始得到官方认可。元、明、清时期，妈祖信仰不断传播，封号不断累加，从“天妃”到“天后”，影响力逐渐扩大至全国乃至海外。</w:t>
      </w:r>
    </w:p>
    <w:p w14:paraId="1AFC7CC5">
      <w:pPr>
        <w:shd w:val="clear" w:color="auto" w:fill="FFFFFF"/>
        <w:spacing w:after="113" w:line="360" w:lineRule="auto"/>
        <w:ind w:firstLine="420"/>
        <w:rPr>
          <w:shd w:val="clear" w:color="auto" w:fill="FFFFFF"/>
          <w:lang w:bidi="ar"/>
        </w:rPr>
      </w:pPr>
    </w:p>
    <w:p w14:paraId="634B5107">
      <w:pPr>
        <w:shd w:val="clear" w:color="auto" w:fill="FFFFFF"/>
        <w:spacing w:after="113" w:line="360" w:lineRule="auto"/>
        <w:ind w:firstLine="420"/>
        <w:rPr>
          <w:shd w:val="clear" w:color="auto" w:fill="FFFFFF"/>
          <w:lang w:bidi="ar"/>
        </w:rPr>
      </w:pPr>
      <w:r>
        <w:rPr>
          <w:rFonts w:hint="eastAsia"/>
          <w:shd w:val="clear" w:color="auto" w:fill="FFFFFF"/>
          <w:lang w:bidi="ar"/>
        </w:rPr>
        <w:t>5.闽菜是中国八大菜系之一，被誉为闽菜中的“状元菜”“闽菜之王”的是什么名菜？</w:t>
      </w:r>
    </w:p>
    <w:p w14:paraId="5B7073F9">
      <w:pPr>
        <w:shd w:val="clear" w:color="auto" w:fill="FFFFFF"/>
        <w:spacing w:after="113" w:line="360" w:lineRule="auto"/>
        <w:ind w:firstLine="420"/>
        <w:rPr>
          <w:shd w:val="clear" w:color="auto" w:fill="FFFFFF"/>
          <w:lang w:bidi="ar"/>
        </w:rPr>
      </w:pPr>
      <w:r>
        <w:rPr>
          <w:rFonts w:hint="eastAsia"/>
          <w:shd w:val="clear" w:color="auto" w:fill="FFFFFF"/>
          <w:lang w:bidi="ar"/>
        </w:rPr>
        <w:t>A 荔枝肉      B 武夷熏鸭   C 涮九门头  D佛跳墙</w:t>
      </w:r>
    </w:p>
    <w:p w14:paraId="041E1005">
      <w:pPr>
        <w:shd w:val="clear" w:color="auto" w:fill="FFFFFF"/>
        <w:spacing w:after="113" w:line="360" w:lineRule="auto"/>
        <w:ind w:firstLine="420"/>
        <w:rPr>
          <w:b/>
          <w:bCs/>
          <w:shd w:val="clear" w:color="auto" w:fill="FFFFFF"/>
          <w:lang w:bidi="ar"/>
        </w:rPr>
      </w:pPr>
      <w:r>
        <w:rPr>
          <w:rFonts w:hint="eastAsia"/>
          <w:b/>
          <w:bCs/>
          <w:shd w:val="clear" w:color="auto" w:fill="FFFFFF"/>
          <w:lang w:bidi="ar"/>
        </w:rPr>
        <w:t>正确答案：D佛跳墙</w:t>
      </w:r>
    </w:p>
    <w:p w14:paraId="10594D43">
      <w:pPr>
        <w:rPr>
          <w:b/>
          <w:bCs/>
          <w:lang w:val="zh-TW" w:eastAsia="zh-TW"/>
        </w:rPr>
      </w:pPr>
      <w:r>
        <w:rPr>
          <w:rStyle w:val="47"/>
          <w:rFonts w:hint="eastAsia"/>
          <w:b/>
          <w:bCs/>
        </w:rPr>
        <w:t>【专家解析】</w:t>
      </w:r>
    </w:p>
    <w:p w14:paraId="4CF5B4B8">
      <w:pPr>
        <w:shd w:val="clear" w:color="auto" w:fill="FFFFFF"/>
        <w:spacing w:after="113" w:line="360" w:lineRule="auto"/>
        <w:ind w:firstLine="420"/>
        <w:rPr>
          <w:shd w:val="clear" w:color="auto" w:fill="FFFFFF"/>
          <w:lang w:bidi="ar"/>
        </w:rPr>
      </w:pPr>
      <w:r>
        <w:rPr>
          <w:rFonts w:hint="eastAsia"/>
          <w:shd w:val="clear" w:color="auto" w:fill="FFFFFF"/>
          <w:lang w:bidi="ar"/>
        </w:rPr>
        <w:t>中国八大菜系包括鲁菜、川菜、粤菜、苏菜、闽菜、浙菜、湘菜和徽菜</w:t>
      </w:r>
      <w:r>
        <w:rPr>
          <w:rFonts w:ascii="Times New Roman" w:hAnsi="Times New Roman"/>
          <w:shd w:val="clear" w:color="auto" w:fill="FFFFFF"/>
          <w:lang w:bidi="ar"/>
        </w:rPr>
        <w:t>‌</w:t>
      </w:r>
      <w:r>
        <w:rPr>
          <w:rFonts w:hint="eastAsia"/>
          <w:shd w:val="clear" w:color="auto" w:fill="FFFFFF"/>
          <w:lang w:bidi="ar"/>
        </w:rPr>
        <w:t>，它们基于地理环境、物产和饮食习俗差异，在清代逐步形成完整体系，代表了中国饮食文化的多样性与地域特色。</w:t>
      </w:r>
      <w:r>
        <w:rPr>
          <w:rFonts w:ascii="Times New Roman" w:hAnsi="Times New Roman"/>
          <w:shd w:val="clear" w:color="auto" w:fill="FFFFFF"/>
          <w:lang w:bidi="ar"/>
        </w:rPr>
        <w:t>‌‌</w:t>
      </w:r>
    </w:p>
    <w:p w14:paraId="0922C539">
      <w:pPr>
        <w:shd w:val="clear" w:color="auto" w:fill="FFFFFF"/>
        <w:spacing w:after="113" w:line="360" w:lineRule="auto"/>
        <w:ind w:firstLine="420"/>
        <w:rPr>
          <w:shd w:val="clear" w:color="auto" w:fill="FFFFFF"/>
          <w:lang w:bidi="ar"/>
        </w:rPr>
      </w:pPr>
      <w:r>
        <w:rPr>
          <w:rFonts w:hint="eastAsia"/>
          <w:shd w:val="clear" w:color="auto" w:fill="FFFFFF"/>
          <w:lang w:bidi="ar"/>
        </w:rPr>
        <w:t>佛跳墙又名“满坛香”“福寿全”，是福州传统名菜，属闽菜系，被誉为闽菜中的“状元菜”“闽菜之王”。清朝光绪二年，福州布政使周莲品尝到“福寿全”后，命衙厨郑春发仿制，郑春发加以改进，创出坛煨菜肴。1884年，郑春发入股“三友斋”菜馆后推出“福寿全”，后因文人墨客的诗句及福州方言中“福寿全”与“佛跳墙”发音相近，遂以“佛跳墙”扬名。</w:t>
      </w:r>
    </w:p>
    <w:p w14:paraId="15F4CF09">
      <w:pPr>
        <w:shd w:val="clear" w:color="auto" w:fill="FFFFFF"/>
        <w:spacing w:after="113" w:line="360" w:lineRule="auto"/>
        <w:ind w:firstLine="420"/>
        <w:rPr>
          <w:shd w:val="clear" w:color="auto" w:fill="FFFFFF"/>
          <w:lang w:bidi="ar"/>
        </w:rPr>
      </w:pPr>
      <w:r>
        <w:rPr>
          <w:rFonts w:hint="eastAsia"/>
          <w:shd w:val="clear" w:color="auto" w:fill="FFFFFF"/>
          <w:lang w:bidi="ar"/>
        </w:rPr>
        <w:t>菜品选料精细，所用的原料和配料有三十多种，荤素搭配，包括鸡、鸭、猪蹄、猪肚、鱼翅、鲍鱼、干贝、冬菇、冬笋等。先经过十几道工序的初步加工，如干鲍水发需7天，煨两道汤需十几个小时。曾号称“中华第一汤”。</w:t>
      </w:r>
      <w:r>
        <w:rPr>
          <w:shd w:val="clear" w:color="auto" w:fill="FFFFFF"/>
          <w:lang w:bidi="ar"/>
        </w:rPr>
        <w:t>新中国成立后成为国宴主菜</w:t>
      </w:r>
      <w:r>
        <w:rPr>
          <w:rFonts w:hint="eastAsia"/>
          <w:shd w:val="clear" w:color="auto" w:fill="FFFFFF"/>
          <w:lang w:bidi="ar"/>
        </w:rPr>
        <w:t>。</w:t>
      </w:r>
      <w:r>
        <w:rPr>
          <w:shd w:val="clear" w:color="auto" w:fill="FFFFFF"/>
          <w:lang w:bidi="ar"/>
        </w:rPr>
        <w:t>2008年聚春园“佛跳墙”制作技艺被列入第二批国家级非物质文化遗产名录。</w:t>
      </w:r>
    </w:p>
    <w:p w14:paraId="6BB75001">
      <w:pPr>
        <w:shd w:val="clear" w:color="auto" w:fill="FFFFFF"/>
        <w:spacing w:after="113" w:line="360" w:lineRule="auto"/>
        <w:ind w:firstLine="420"/>
        <w:rPr>
          <w:shd w:val="clear" w:color="auto" w:fill="FFFFFF"/>
          <w:lang w:bidi="ar"/>
        </w:rPr>
      </w:pPr>
    </w:p>
    <w:p w14:paraId="728517FE">
      <w:pPr>
        <w:shd w:val="clear" w:color="auto" w:fill="FFFFFF"/>
        <w:spacing w:after="113" w:line="360" w:lineRule="auto"/>
        <w:ind w:firstLine="420"/>
        <w:rPr>
          <w:shd w:val="clear" w:color="auto" w:fill="FFFFFF"/>
          <w:lang w:bidi="ar"/>
        </w:rPr>
      </w:pPr>
      <w:r>
        <w:rPr>
          <w:rFonts w:hint="eastAsia"/>
          <w:shd w:val="clear" w:color="auto" w:fill="FFFFFF"/>
          <w:lang w:bidi="ar"/>
        </w:rPr>
        <w:t>6.福建省依山傍海，山地丘陵众多，形成独特的山地文化。有一句话说，“千载儒释道，万古山水茶”说的是福建省内哪座山的自然风光和历史文化?</w:t>
      </w:r>
    </w:p>
    <w:p w14:paraId="76F65F2F">
      <w:pPr>
        <w:shd w:val="clear" w:color="auto" w:fill="FFFFFF"/>
        <w:spacing w:after="113" w:line="360" w:lineRule="auto"/>
        <w:ind w:firstLine="420"/>
        <w:rPr>
          <w:shd w:val="clear" w:color="auto" w:fill="FFFFFF"/>
          <w:lang w:bidi="ar"/>
        </w:rPr>
      </w:pPr>
      <w:r>
        <w:rPr>
          <w:rFonts w:hint="eastAsia"/>
          <w:shd w:val="clear" w:color="auto" w:fill="FFFFFF"/>
          <w:lang w:bidi="ar"/>
        </w:rPr>
        <w:t>A 清源山     B 天竺山     C 白云山    D武夷山</w:t>
      </w:r>
    </w:p>
    <w:p w14:paraId="64AE8E46">
      <w:pPr>
        <w:shd w:val="clear" w:color="auto" w:fill="FFFFFF"/>
        <w:spacing w:after="113" w:line="360" w:lineRule="auto"/>
        <w:ind w:firstLine="420"/>
        <w:rPr>
          <w:b/>
          <w:bCs/>
          <w:shd w:val="clear" w:color="auto" w:fill="FFFFFF"/>
          <w:lang w:bidi="ar"/>
        </w:rPr>
      </w:pPr>
      <w:r>
        <w:rPr>
          <w:rFonts w:hint="eastAsia"/>
          <w:b/>
          <w:bCs/>
          <w:shd w:val="clear" w:color="auto" w:fill="FFFFFF"/>
          <w:lang w:bidi="ar"/>
        </w:rPr>
        <w:t>正确答案：D武夷山</w:t>
      </w:r>
    </w:p>
    <w:p w14:paraId="17950B8B">
      <w:pPr>
        <w:rPr>
          <w:b/>
          <w:bCs/>
          <w:lang w:val="zh-TW" w:eastAsia="zh-TW"/>
        </w:rPr>
      </w:pPr>
      <w:r>
        <w:rPr>
          <w:rStyle w:val="47"/>
          <w:rFonts w:hint="eastAsia"/>
          <w:b/>
          <w:bCs/>
        </w:rPr>
        <w:t>【专家解析】</w:t>
      </w:r>
    </w:p>
    <w:p w14:paraId="4BE88D7D">
      <w:pPr>
        <w:shd w:val="clear" w:color="auto" w:fill="FFFFFF"/>
        <w:spacing w:after="113" w:line="360" w:lineRule="auto"/>
        <w:ind w:firstLine="420"/>
        <w:rPr>
          <w:shd w:val="clear" w:color="auto" w:fill="FFFFFF"/>
          <w:lang w:bidi="ar"/>
        </w:rPr>
      </w:pPr>
      <w:r>
        <w:rPr>
          <w:rFonts w:hint="eastAsia"/>
          <w:shd w:val="clear" w:color="auto" w:fill="FFFFFF"/>
          <w:lang w:bidi="ar"/>
        </w:rPr>
        <w:t>福建省依山傍海，以山地丘陵为主（占地面积90％），素有“八山一水一分田”之称。“千载儒释道，万古山水茶”写的是武夷山的风光。</w:t>
      </w:r>
    </w:p>
    <w:p w14:paraId="3388E4E1">
      <w:pPr>
        <w:shd w:val="clear" w:color="auto" w:fill="FFFFFF"/>
        <w:spacing w:after="113" w:line="360" w:lineRule="auto"/>
        <w:ind w:firstLine="420"/>
        <w:rPr>
          <w:shd w:val="clear" w:color="auto" w:fill="FFFFFF"/>
          <w:lang w:bidi="ar"/>
        </w:rPr>
      </w:pPr>
      <w:r>
        <w:rPr>
          <w:rFonts w:hint="eastAsia"/>
          <w:shd w:val="clear" w:color="auto" w:fill="FFFFFF"/>
          <w:lang w:bidi="ar"/>
        </w:rPr>
        <w:t>武夷山自商周以来就有诸多文化遗址，拥有数千年文化底蕴，形成了儒释道三教同山、三教共荣的和谐景象，这种独特文化构筑在世界上较为少见。这里是程朱理学的发源地之一，朱熹在武夷山五夫镇居住了近50年。同时，武夷山也是羽流禅家栖息之地，有不少宫观、道院和庵堂故址。天心永乐禅寺历史悠久，禅茶之风传承至今。</w:t>
      </w:r>
    </w:p>
    <w:p w14:paraId="25C157DE">
      <w:pPr>
        <w:shd w:val="clear" w:color="auto" w:fill="FFFFFF"/>
        <w:spacing w:after="113" w:line="360" w:lineRule="auto"/>
        <w:ind w:firstLine="420"/>
        <w:rPr>
          <w:shd w:val="clear" w:color="auto" w:fill="FFFFFF"/>
          <w:lang w:bidi="ar"/>
        </w:rPr>
      </w:pPr>
      <w:r>
        <w:rPr>
          <w:rFonts w:hint="eastAsia"/>
          <w:shd w:val="clear" w:color="auto" w:fill="FFFFFF"/>
          <w:lang w:bidi="ar"/>
        </w:rPr>
        <w:t>武夷山还是乌龙茶和红茶的发源地，以茶王“大红袍”为代表的武夷茶声名远扬，茶与当地的儒释道文化相得益彰，共同构成了武夷山独特的风光与深厚的底蕴。武夷山自然风光和历史文化，以及独具特色的山水茶，彰显出中国传统文化的精神。</w:t>
      </w:r>
    </w:p>
    <w:p w14:paraId="0554A81C">
      <w:pPr>
        <w:shd w:val="clear" w:color="auto" w:fill="FFFFFF"/>
        <w:spacing w:after="113" w:line="360" w:lineRule="auto"/>
        <w:ind w:firstLine="420"/>
        <w:rPr>
          <w:shd w:val="clear" w:color="auto" w:fill="FFFFFF"/>
          <w:lang w:bidi="ar"/>
        </w:rPr>
      </w:pPr>
    </w:p>
    <w:p w14:paraId="1BC1E017">
      <w:pPr>
        <w:shd w:val="clear" w:color="auto" w:fill="FFFFFF"/>
        <w:spacing w:after="113" w:line="360" w:lineRule="auto"/>
        <w:ind w:firstLine="420"/>
        <w:rPr>
          <w:shd w:val="clear" w:color="auto" w:fill="FFFFFF"/>
          <w:lang w:bidi="ar"/>
        </w:rPr>
      </w:pPr>
      <w:r>
        <w:rPr>
          <w:rFonts w:hint="eastAsia"/>
          <w:shd w:val="clear" w:color="auto" w:fill="FFFFFF"/>
          <w:lang w:bidi="ar"/>
        </w:rPr>
        <w:t>7.德化是千年古县、千年瓷都。德化白瓷以“中国白”之名享誉世界，以温润如玉的釉色征服世界，请问，德化白瓷是以福建的什么土壤为原料制作的？</w:t>
      </w:r>
    </w:p>
    <w:p w14:paraId="77BE8262">
      <w:pPr>
        <w:shd w:val="clear" w:color="auto" w:fill="FFFFFF"/>
        <w:spacing w:after="113" w:line="360" w:lineRule="auto"/>
        <w:ind w:firstLine="420"/>
        <w:rPr>
          <w:shd w:val="clear" w:color="auto" w:fill="FFFFFF"/>
          <w:lang w:bidi="ar"/>
        </w:rPr>
      </w:pPr>
      <w:r>
        <w:rPr>
          <w:rFonts w:hint="eastAsia"/>
          <w:shd w:val="clear" w:color="auto" w:fill="FFFFFF"/>
          <w:lang w:bidi="ar"/>
        </w:rPr>
        <w:t>A 高岭土    B红土     C 砂土       D黄土</w:t>
      </w:r>
    </w:p>
    <w:p w14:paraId="629CD3FF">
      <w:pPr>
        <w:shd w:val="clear" w:color="auto" w:fill="FFFFFF"/>
        <w:spacing w:after="113" w:line="360" w:lineRule="auto"/>
        <w:ind w:firstLine="420"/>
        <w:rPr>
          <w:b/>
          <w:bCs/>
          <w:shd w:val="clear" w:color="auto" w:fill="FFFFFF"/>
          <w:lang w:bidi="ar"/>
        </w:rPr>
      </w:pPr>
      <w:r>
        <w:rPr>
          <w:rFonts w:hint="eastAsia"/>
          <w:b/>
          <w:bCs/>
          <w:shd w:val="clear" w:color="auto" w:fill="FFFFFF"/>
          <w:lang w:bidi="ar"/>
        </w:rPr>
        <w:t>正确答案：A 高岭土</w:t>
      </w:r>
    </w:p>
    <w:p w14:paraId="357DDB24">
      <w:pPr>
        <w:rPr>
          <w:b/>
          <w:bCs/>
          <w:lang w:val="zh-TW" w:eastAsia="zh-TW"/>
        </w:rPr>
      </w:pPr>
      <w:r>
        <w:rPr>
          <w:rStyle w:val="47"/>
          <w:rFonts w:hint="eastAsia"/>
          <w:b/>
          <w:bCs/>
        </w:rPr>
        <w:t>【专家解析】</w:t>
      </w:r>
    </w:p>
    <w:p w14:paraId="384CD76F">
      <w:pPr>
        <w:shd w:val="clear" w:color="auto" w:fill="FFFFFF"/>
        <w:spacing w:after="113" w:line="360" w:lineRule="auto"/>
        <w:ind w:firstLine="420"/>
        <w:rPr>
          <w:shd w:val="clear" w:color="auto" w:fill="FFFFFF"/>
          <w:lang w:bidi="ar"/>
        </w:rPr>
      </w:pPr>
      <w:r>
        <w:rPr>
          <w:rFonts w:hint="eastAsia"/>
          <w:shd w:val="clear" w:color="auto" w:fill="FFFFFF"/>
          <w:lang w:bidi="ar"/>
        </w:rPr>
        <w:t>德化位于福建省中部，泉州市西北部，德化是千年古县、千年瓷都，3700多年前的夏商时期开始制作瓷器，是中国陶瓷文化的发祥地之一。自宋代发轫，经明代鼎盛，德化白瓷以“中国白”之名享誉世界，成为东西方文化交流的见证，亦是中国传统工艺与美学精神的集大成者。</w:t>
      </w:r>
    </w:p>
    <w:p w14:paraId="76F1919E">
      <w:pPr>
        <w:shd w:val="clear" w:color="auto" w:fill="FFFFFF"/>
        <w:spacing w:after="113" w:line="360" w:lineRule="auto"/>
        <w:ind w:firstLine="420"/>
        <w:rPr>
          <w:shd w:val="clear" w:color="auto" w:fill="FFFFFF"/>
          <w:lang w:bidi="ar"/>
        </w:rPr>
      </w:pPr>
      <w:r>
        <w:rPr>
          <w:rFonts w:hint="eastAsia"/>
          <w:shd w:val="clear" w:color="auto" w:fill="FFFFFF"/>
          <w:lang w:bidi="ar"/>
        </w:rPr>
        <w:t>德化白瓷以优质高岭土为原料制作而成。福建当地高岭土含铁量极低（低于0.5%），烧制后胎体致密如玉，釉色温润如凝脂。其釉料以长石、石英、黏土配制，高温下形成玻璃质网络，呈现“象牙白”“猪油白”“葱根白”等独特色泽。高岭土具有含铁量低、可塑性强等特点，经精选、淘洗等工序去除杂质后，可用于直接塑造成型，或翻制模具后再注浆、拓印成型，为德化白瓷细腻的胎质和丰富的造型奠定了基础。</w:t>
      </w:r>
    </w:p>
    <w:p w14:paraId="2C6C4180">
      <w:pPr>
        <w:adjustRightInd w:val="0"/>
        <w:snapToGrid w:val="0"/>
        <w:spacing w:line="360" w:lineRule="auto"/>
      </w:pPr>
    </w:p>
    <w:p w14:paraId="5019A2F1">
      <w:pPr>
        <w:adjustRightInd w:val="0"/>
        <w:snapToGrid w:val="0"/>
        <w:spacing w:line="360" w:lineRule="auto"/>
      </w:pPr>
      <w:r>
        <w:rPr>
          <w:rFonts w:hint="eastAsia"/>
        </w:rPr>
        <w:t>8.福建是中国著名的侨乡，以下哪个是福建的侨乡文化代表建筑？（ ）</w:t>
      </w:r>
    </w:p>
    <w:p w14:paraId="028CD06B">
      <w:pPr>
        <w:adjustRightInd w:val="0"/>
        <w:snapToGrid w:val="0"/>
        <w:spacing w:line="360" w:lineRule="auto"/>
      </w:pPr>
      <w:r>
        <w:rPr>
          <w:rFonts w:hint="eastAsia"/>
        </w:rPr>
        <w:t>A. 土楼B. 骑楼C. 四合院D. 窑洞</w:t>
      </w:r>
    </w:p>
    <w:p w14:paraId="6F245CAE">
      <w:pPr>
        <w:adjustRightInd w:val="0"/>
        <w:snapToGrid w:val="0"/>
        <w:spacing w:line="360" w:lineRule="auto"/>
        <w:rPr>
          <w:b/>
          <w:bCs/>
        </w:rPr>
      </w:pPr>
      <w:r>
        <w:rPr>
          <w:rFonts w:hint="eastAsia"/>
          <w:b/>
          <w:bCs/>
        </w:rPr>
        <w:t>答案：B</w:t>
      </w:r>
    </w:p>
    <w:p w14:paraId="610467D0">
      <w:pPr>
        <w:adjustRightInd w:val="0"/>
        <w:snapToGrid w:val="0"/>
        <w:spacing w:line="360" w:lineRule="auto"/>
      </w:pPr>
      <w:r>
        <w:rPr>
          <w:rFonts w:hint="eastAsia"/>
        </w:rPr>
        <w:t>解析：福建的侨乡文化中，骑楼是重要的建筑代表，体现了中西合璧的建筑风格，多见于厦门、泉州等地。</w:t>
      </w:r>
    </w:p>
    <w:p w14:paraId="010F7700"/>
    <w:p w14:paraId="4954E5B5">
      <w:pPr>
        <w:snapToGrid w:val="0"/>
        <w:spacing w:line="360" w:lineRule="auto"/>
        <w:contextualSpacing/>
        <w:jc w:val="both"/>
      </w:pPr>
    </w:p>
    <w:p w14:paraId="58FD3F20">
      <w:pPr>
        <w:snapToGrid w:val="0"/>
        <w:spacing w:line="360" w:lineRule="auto"/>
        <w:contextualSpacing/>
        <w:jc w:val="both"/>
        <w:rPr>
          <w:shd w:val="clear" w:color="auto" w:fill="FFFFFF"/>
        </w:rPr>
      </w:pPr>
      <w:r>
        <w:rPr>
          <w:rFonts w:hint="eastAsia"/>
        </w:rPr>
        <w:t>9</w:t>
      </w:r>
      <w:r>
        <w:rPr>
          <w:rFonts w:hint="eastAsia"/>
          <w:shd w:val="clear" w:color="auto" w:fill="FFFFFF"/>
        </w:rPr>
        <w:t>.“</w:t>
      </w:r>
      <w:bookmarkStart w:id="4" w:name="OLE_LINK2"/>
      <w:r>
        <w:rPr>
          <w:rFonts w:hint="eastAsia"/>
          <w:shd w:val="clear" w:color="auto" w:fill="FFFFFF"/>
        </w:rPr>
        <w:t>送王船”是</w:t>
      </w:r>
      <w:r>
        <w:rPr>
          <w:shd w:val="clear" w:color="auto" w:fill="FFFFFF"/>
        </w:rPr>
        <w:t>沿海地区禳灾祈安的民俗活动</w:t>
      </w:r>
      <w:r>
        <w:rPr>
          <w:rFonts w:hint="eastAsia"/>
          <w:shd w:val="clear" w:color="auto" w:fill="FFFFFF"/>
        </w:rPr>
        <w:t>，也是表达对海洋敬畏与感恩的活动</w:t>
      </w:r>
      <w:bookmarkEnd w:id="4"/>
      <w:r>
        <w:rPr>
          <w:rFonts w:hint="eastAsia"/>
          <w:shd w:val="clear" w:color="auto" w:fill="FFFFFF"/>
        </w:rPr>
        <w:t>，2020年列入联合国教科文组织人类非物质文化遗产代表名录，请问“送王船”不在哪个地区流传？（      ）</w:t>
      </w:r>
    </w:p>
    <w:p w14:paraId="066B82EC">
      <w:pPr>
        <w:snapToGrid w:val="0"/>
        <w:spacing w:line="360" w:lineRule="auto"/>
        <w:contextualSpacing/>
        <w:jc w:val="both"/>
      </w:pPr>
      <w:r>
        <w:rPr>
          <w:rFonts w:hint="eastAsia"/>
        </w:rPr>
        <w:t>A,厦门     B.漳州     C.上海     D.马来西亚马六甲</w:t>
      </w:r>
    </w:p>
    <w:p w14:paraId="658A5878">
      <w:pPr>
        <w:snapToGrid w:val="0"/>
        <w:spacing w:line="360" w:lineRule="auto"/>
        <w:contextualSpacing/>
        <w:jc w:val="both"/>
        <w:rPr>
          <w:b/>
          <w:bCs/>
        </w:rPr>
      </w:pPr>
      <w:r>
        <w:rPr>
          <w:rFonts w:hint="eastAsia"/>
          <w:b/>
          <w:bCs/>
        </w:rPr>
        <w:t>正确答案：C</w:t>
      </w:r>
      <w:r>
        <w:rPr>
          <w:b/>
          <w:bCs/>
        </w:rPr>
        <w:t>.</w:t>
      </w:r>
      <w:r>
        <w:rPr>
          <w:rFonts w:hint="eastAsia"/>
          <w:b/>
          <w:bCs/>
        </w:rPr>
        <w:t>上海</w:t>
      </w:r>
    </w:p>
    <w:p w14:paraId="0770F167">
      <w:pPr>
        <w:shd w:val="clear" w:color="auto" w:fill="FFFFFF"/>
        <w:snapToGrid w:val="0"/>
        <w:spacing w:line="360" w:lineRule="auto"/>
        <w:contextualSpacing/>
        <w:jc w:val="both"/>
        <w:rPr>
          <w:b/>
          <w:bCs/>
        </w:rPr>
      </w:pPr>
      <w:r>
        <w:rPr>
          <w:rFonts w:hint="eastAsia"/>
          <w:b/>
          <w:bCs/>
        </w:rPr>
        <w:t>【专家解析】</w:t>
      </w:r>
    </w:p>
    <w:p w14:paraId="12E9AEEC">
      <w:pPr>
        <w:snapToGrid w:val="0"/>
        <w:spacing w:line="360" w:lineRule="auto"/>
        <w:ind w:firstLine="482" w:firstLineChars="200"/>
        <w:contextualSpacing/>
        <w:jc w:val="both"/>
      </w:pPr>
      <w:r>
        <w:rPr>
          <w:b/>
          <w:bCs/>
        </w:rPr>
        <w:t>送王船</w:t>
      </w:r>
      <w:r>
        <w:t>是广泛流传于中国闽南（泉州、厦门、漳州）地区和马来西亚马六甲沿海地区</w:t>
      </w:r>
      <w:r>
        <w:rPr>
          <w:rFonts w:hint="eastAsia"/>
        </w:rPr>
        <w:t>祛除灾害、祈求平安</w:t>
      </w:r>
      <w:r>
        <w:t>的民俗活动</w:t>
      </w:r>
      <w:r>
        <w:rPr>
          <w:rFonts w:hint="eastAsia"/>
        </w:rPr>
        <w:t>，表达了对海洋的敬畏与感恩。“送王船”</w:t>
      </w:r>
      <w:r>
        <w:t>以送船入海</w:t>
      </w:r>
      <w:r>
        <w:rPr>
          <w:rFonts w:hint="eastAsia"/>
        </w:rPr>
        <w:t>或者在海边焚船位主要形式，祭祀神灵，普度海上遇难的亡魂，仪式活动历时数日或者长达数月。“送王船”有</w:t>
      </w:r>
      <w:r>
        <w:t>600多年历史</w:t>
      </w:r>
      <w:r>
        <w:rPr>
          <w:rFonts w:hint="eastAsia"/>
        </w:rPr>
        <w:t>，后来随着“下南洋”和海上贸易，逐渐从中国闽南地区传播到东南亚地区。2</w:t>
      </w:r>
      <w:r>
        <w:t>020年12月17日，</w:t>
      </w:r>
      <w:r>
        <w:rPr>
          <w:rFonts w:hint="eastAsia"/>
        </w:rPr>
        <w:t>中国和马来西亚联合申报的“送王船——有关人与海洋可持续联系的仪式及相关实践”</w:t>
      </w:r>
      <w:r>
        <w:t>列入联合国教科文组织人类非物质文化遗产代表作名录。</w:t>
      </w:r>
    </w:p>
    <w:p w14:paraId="29E8578C">
      <w:pPr>
        <w:snapToGrid w:val="0"/>
        <w:spacing w:line="360" w:lineRule="auto"/>
        <w:contextualSpacing/>
        <w:jc w:val="both"/>
      </w:pPr>
    </w:p>
    <w:p w14:paraId="51735818">
      <w:pPr>
        <w:snapToGrid w:val="0"/>
        <w:spacing w:line="360" w:lineRule="auto"/>
        <w:contextualSpacing/>
        <w:jc w:val="both"/>
      </w:pPr>
      <w:r>
        <w:rPr>
          <w:rFonts w:hint="eastAsia"/>
        </w:rPr>
        <w:t>10.</w:t>
      </w:r>
      <w:r>
        <w:t>泉州作为宋元时期</w:t>
      </w:r>
      <w:r>
        <w:rPr>
          <w:rFonts w:hint="eastAsia"/>
        </w:rPr>
        <w:t>“</w:t>
      </w:r>
      <w:r>
        <w:t>东方第一大港</w:t>
      </w:r>
      <w:r>
        <w:rPr>
          <w:rFonts w:hint="eastAsia"/>
        </w:rPr>
        <w:t>”</w:t>
      </w:r>
      <w:r>
        <w:t>，</w:t>
      </w:r>
      <w:r>
        <w:rPr>
          <w:rFonts w:hint="eastAsia"/>
        </w:rPr>
        <w:t>输出到</w:t>
      </w:r>
      <w:r>
        <w:t>海外</w:t>
      </w:r>
      <w:r>
        <w:rPr>
          <w:rFonts w:hint="eastAsia"/>
        </w:rPr>
        <w:t>的</w:t>
      </w:r>
      <w:r>
        <w:t>商品</w:t>
      </w:r>
      <w:r>
        <w:rPr>
          <w:rFonts w:hint="eastAsia"/>
        </w:rPr>
        <w:t>主要有（    ）。</w:t>
      </w:r>
      <w:r>
        <w:br w:type="textWrapping"/>
      </w:r>
      <w:r>
        <w:t xml:space="preserve">A. </w:t>
      </w:r>
      <w:r>
        <w:rPr>
          <w:rFonts w:hint="eastAsia"/>
        </w:rPr>
        <w:t xml:space="preserve">珍珠、玉器  </w:t>
      </w:r>
      <w:r>
        <w:t>B. 瓷器</w:t>
      </w:r>
      <w:r>
        <w:rPr>
          <w:rFonts w:hint="eastAsia"/>
        </w:rPr>
        <w:t xml:space="preserve">、宝石 </w:t>
      </w:r>
      <w:r>
        <w:t xml:space="preserve"> C. 丝绸</w:t>
      </w:r>
      <w:r>
        <w:rPr>
          <w:rFonts w:hint="eastAsia"/>
        </w:rPr>
        <w:t>、香料</w:t>
      </w:r>
      <w:r>
        <w:t xml:space="preserve"> D. </w:t>
      </w:r>
      <w:r>
        <w:rPr>
          <w:rFonts w:hint="eastAsia"/>
        </w:rPr>
        <w:t>陶瓷、茶叶</w:t>
      </w:r>
    </w:p>
    <w:p w14:paraId="51078070">
      <w:pPr>
        <w:shd w:val="clear" w:color="auto" w:fill="FFFFFF"/>
        <w:snapToGrid w:val="0"/>
        <w:spacing w:line="360" w:lineRule="auto"/>
        <w:contextualSpacing/>
        <w:jc w:val="both"/>
        <w:rPr>
          <w:b/>
          <w:bCs/>
        </w:rPr>
      </w:pPr>
      <w:r>
        <w:rPr>
          <w:rFonts w:hint="eastAsia"/>
          <w:b/>
          <w:bCs/>
        </w:rPr>
        <w:t>正确答案：</w:t>
      </w:r>
      <w:r>
        <w:rPr>
          <w:b/>
          <w:bCs/>
        </w:rPr>
        <w:t xml:space="preserve">D. </w:t>
      </w:r>
      <w:r>
        <w:rPr>
          <w:rFonts w:hint="eastAsia"/>
          <w:b/>
          <w:bCs/>
        </w:rPr>
        <w:t>陶瓷、茶叶</w:t>
      </w:r>
    </w:p>
    <w:p w14:paraId="27D71BDC">
      <w:pPr>
        <w:shd w:val="clear" w:color="auto" w:fill="FFFFFF"/>
        <w:snapToGrid w:val="0"/>
        <w:spacing w:line="360" w:lineRule="auto"/>
        <w:contextualSpacing/>
        <w:jc w:val="both"/>
        <w:rPr>
          <w:b/>
          <w:bCs/>
        </w:rPr>
      </w:pPr>
      <w:r>
        <w:rPr>
          <w:rFonts w:hint="eastAsia"/>
          <w:b/>
          <w:bCs/>
        </w:rPr>
        <w:t>【专家解析】</w:t>
      </w:r>
    </w:p>
    <w:p w14:paraId="0254923B">
      <w:pPr>
        <w:snapToGrid w:val="0"/>
        <w:spacing w:line="360" w:lineRule="auto"/>
        <w:ind w:firstLine="480" w:firstLineChars="200"/>
        <w:contextualSpacing/>
        <w:jc w:val="both"/>
        <w:rPr>
          <w:b/>
          <w:bCs/>
        </w:rPr>
      </w:pPr>
      <w:r>
        <w:rPr>
          <w:rFonts w:hint="eastAsia"/>
        </w:rPr>
        <w:t>宋朝有三大对外贸易主要港口：广州、宁波、泉州。泉州在南宋晚期成为第一大港，主要出口陶瓷、绸缎、茶叶、金银等，进口商品有香料、药材、珍珠等。</w:t>
      </w:r>
    </w:p>
    <w:p w14:paraId="017A839B">
      <w:pPr>
        <w:snapToGrid w:val="0"/>
        <w:spacing w:line="360" w:lineRule="auto"/>
        <w:contextualSpacing/>
        <w:jc w:val="both"/>
      </w:pPr>
    </w:p>
    <w:p w14:paraId="54177E31">
      <w:pPr>
        <w:snapToGrid w:val="0"/>
        <w:spacing w:line="360" w:lineRule="auto"/>
        <w:contextualSpacing/>
        <w:jc w:val="both"/>
      </w:pPr>
      <w:r>
        <w:rPr>
          <w:rFonts w:hint="eastAsia"/>
        </w:rPr>
        <w:t xml:space="preserve">11.请问下列哪种木偶需要演员双手套入木偶的服装和头部，用指、掌来控制木偶头、手的动作？（      ） </w:t>
      </w:r>
    </w:p>
    <w:p w14:paraId="24510712">
      <w:pPr>
        <w:snapToGrid w:val="0"/>
        <w:spacing w:line="360" w:lineRule="auto"/>
        <w:contextualSpacing/>
        <w:jc w:val="both"/>
      </w:pPr>
      <w:r>
        <w:rPr>
          <w:rFonts w:hint="eastAsia"/>
        </w:rPr>
        <w:t>A.皮影戏     B.杖头木偶     C.提线木偶    D.布袋木偶</w:t>
      </w:r>
    </w:p>
    <w:p w14:paraId="53890C23">
      <w:pPr>
        <w:snapToGrid w:val="0"/>
        <w:spacing w:line="360" w:lineRule="auto"/>
        <w:contextualSpacing/>
        <w:jc w:val="both"/>
        <w:rPr>
          <w:b/>
          <w:bCs/>
        </w:rPr>
      </w:pPr>
      <w:r>
        <w:rPr>
          <w:rFonts w:hint="eastAsia"/>
          <w:b/>
          <w:bCs/>
        </w:rPr>
        <w:t>正确答案：D</w:t>
      </w:r>
      <w:r>
        <w:rPr>
          <w:b/>
          <w:bCs/>
        </w:rPr>
        <w:t>.</w:t>
      </w:r>
      <w:r>
        <w:rPr>
          <w:rFonts w:hint="eastAsia"/>
          <w:b/>
          <w:bCs/>
        </w:rPr>
        <w:t>布袋木偶</w:t>
      </w:r>
    </w:p>
    <w:p w14:paraId="4BA3894F">
      <w:pPr>
        <w:snapToGrid w:val="0"/>
        <w:spacing w:line="360" w:lineRule="auto"/>
        <w:contextualSpacing/>
        <w:jc w:val="both"/>
        <w:rPr>
          <w:b/>
          <w:bCs/>
        </w:rPr>
      </w:pPr>
      <w:r>
        <w:rPr>
          <w:rFonts w:hint="eastAsia"/>
          <w:b/>
          <w:bCs/>
        </w:rPr>
        <w:t>【专家解析】</w:t>
      </w:r>
    </w:p>
    <w:p w14:paraId="5BD7796F">
      <w:pPr>
        <w:snapToGrid w:val="0"/>
        <w:spacing w:line="360" w:lineRule="auto"/>
        <w:ind w:firstLine="482" w:firstLineChars="200"/>
        <w:contextualSpacing/>
        <w:jc w:val="both"/>
      </w:pPr>
      <w:r>
        <w:rPr>
          <w:rFonts w:hint="eastAsia"/>
          <w:b/>
          <w:bCs/>
        </w:rPr>
        <w:t>皮影戏</w:t>
      </w:r>
      <w:r>
        <w:rPr>
          <w:rFonts w:hint="eastAsia"/>
        </w:rPr>
        <w:t>又叫“影子戏”“灯影戏”，观众通过白色幕布，看到用兽皮和纸板做成的人物剪影进行表演。</w:t>
      </w:r>
      <w:r>
        <w:t>据史书记载，皮影戏始于西汉，兴于唐朝，盛于清代，元代时期传至西亚和欧洲</w:t>
      </w:r>
      <w:r>
        <w:rPr>
          <w:rFonts w:hint="eastAsia"/>
        </w:rPr>
        <w:t>。2011年，中国皮影入选</w:t>
      </w:r>
      <w:r>
        <w:t>联合国教科文组织人类非物质文化遗产代表作名录。</w:t>
      </w:r>
    </w:p>
    <w:p w14:paraId="745A7A14">
      <w:pPr>
        <w:snapToGrid w:val="0"/>
        <w:spacing w:line="360" w:lineRule="auto"/>
        <w:ind w:firstLine="482" w:firstLineChars="200"/>
        <w:contextualSpacing/>
        <w:jc w:val="both"/>
      </w:pPr>
      <w:r>
        <w:rPr>
          <w:rFonts w:hint="eastAsia"/>
          <w:b/>
          <w:bCs/>
        </w:rPr>
        <w:t>杖头木</w:t>
      </w:r>
      <w:r>
        <w:rPr>
          <w:rFonts w:hint="eastAsia"/>
        </w:rPr>
        <w:t>偶起源于清朝，在中国分布较为广泛，各地木偶的体型差距也很大。其中杖头木偶之最是川北大木偶，高约1.4米，重约5公斤。</w:t>
      </w:r>
      <w:r>
        <w:t>表演杖头木偶</w:t>
      </w:r>
      <w:r>
        <w:rPr>
          <w:rFonts w:hint="eastAsia"/>
        </w:rPr>
        <w:t>时，</w:t>
      </w:r>
      <w:r>
        <w:t>表演者操纵一根</w:t>
      </w:r>
      <w:r>
        <w:rPr>
          <w:rFonts w:hint="eastAsia"/>
        </w:rPr>
        <w:t>“主杆”和“</w:t>
      </w:r>
      <w:r>
        <w:t>手杆</w:t>
      </w:r>
      <w:r>
        <w:rPr>
          <w:rFonts w:hint="eastAsia"/>
        </w:rPr>
        <w:t>”</w:t>
      </w:r>
      <w:r>
        <w:t>进行表演。 “主杆”上端与木偶头相连接，</w:t>
      </w:r>
      <w:r>
        <w:rPr>
          <w:rFonts w:hint="eastAsia"/>
        </w:rPr>
        <w:t>“</w:t>
      </w:r>
      <w:r>
        <w:t>手杆</w:t>
      </w:r>
      <w:r>
        <w:rPr>
          <w:rFonts w:hint="eastAsia"/>
        </w:rPr>
        <w:t>”</w:t>
      </w:r>
      <w:r>
        <w:t>与木偶的双手相连。</w:t>
      </w:r>
    </w:p>
    <w:p w14:paraId="4E0A3A8A">
      <w:pPr>
        <w:snapToGrid w:val="0"/>
        <w:spacing w:line="360" w:lineRule="auto"/>
        <w:ind w:firstLine="482" w:firstLineChars="200"/>
        <w:contextualSpacing/>
        <w:jc w:val="both"/>
      </w:pPr>
      <w:r>
        <w:rPr>
          <w:rFonts w:hint="eastAsia"/>
          <w:b/>
          <w:bCs/>
        </w:rPr>
        <w:t>提线木偶</w:t>
      </w:r>
      <w:r>
        <w:rPr>
          <w:rFonts w:hint="eastAsia"/>
        </w:rPr>
        <w:t>起源于清代，每个木偶配备一块提线板，板上的有多条线，线尾固定于木偶身上，演出时，艺人通过牵动连接木偶的线控制其关节活动，实现生动的表演。</w:t>
      </w:r>
    </w:p>
    <w:p w14:paraId="7974A1E9">
      <w:pPr>
        <w:snapToGrid w:val="0"/>
        <w:spacing w:line="360" w:lineRule="auto"/>
        <w:ind w:firstLine="482" w:firstLineChars="200"/>
        <w:contextualSpacing/>
        <w:jc w:val="both"/>
      </w:pPr>
      <w:r>
        <w:rPr>
          <w:rFonts w:hint="eastAsia"/>
          <w:b/>
          <w:bCs/>
        </w:rPr>
        <w:t>布袋木偶</w:t>
      </w:r>
      <w:r>
        <w:rPr>
          <w:rFonts w:hint="eastAsia"/>
        </w:rPr>
        <w:t>的头用木头雕刻而成，木偶身体是用布料做成的布袋，演出时，演员将手套入戏偶的布袋（衣服）和头部进行操作表演。2006年，漳州市木偶剧团的布袋木偶戏和木偶头雕刻被列入首批国家非物质文化遗产。</w:t>
      </w:r>
      <w:r>
        <w:t>2012年，“福建木偶后继人才培养计划”成功入选联合国教科文组织“人类非物质文化遗产优秀实践名册”</w:t>
      </w:r>
      <w:r>
        <w:rPr>
          <w:rFonts w:hint="eastAsia"/>
        </w:rPr>
        <w:t>。</w:t>
      </w:r>
    </w:p>
    <w:p w14:paraId="0A74696D">
      <w:pPr>
        <w:snapToGrid w:val="0"/>
        <w:spacing w:line="360" w:lineRule="auto"/>
        <w:contextualSpacing/>
        <w:jc w:val="both"/>
      </w:pPr>
    </w:p>
    <w:p w14:paraId="2EFD1ECA">
      <w:pPr>
        <w:snapToGrid w:val="0"/>
        <w:spacing w:line="360" w:lineRule="auto"/>
        <w:contextualSpacing/>
        <w:jc w:val="both"/>
      </w:pPr>
      <w:r>
        <w:rPr>
          <w:rFonts w:hint="eastAsia"/>
        </w:rPr>
        <w:t>12.1087年，在泉州设立了管理海上对外贸易的官府，相当于现在的海关，请问官府名叫（      ）。</w:t>
      </w:r>
    </w:p>
    <w:p w14:paraId="3F92FAF5">
      <w:pPr>
        <w:snapToGrid w:val="0"/>
        <w:spacing w:line="360" w:lineRule="auto"/>
        <w:contextualSpacing/>
        <w:jc w:val="both"/>
      </w:pPr>
      <w:r>
        <w:rPr>
          <w:rFonts w:hint="eastAsia"/>
        </w:rPr>
        <w:t>A.市舶司   B.转运司     C.海管司     D.理藩院</w:t>
      </w:r>
    </w:p>
    <w:p w14:paraId="04B25F1A">
      <w:pPr>
        <w:snapToGrid w:val="0"/>
        <w:spacing w:line="360" w:lineRule="auto"/>
        <w:contextualSpacing/>
        <w:jc w:val="both"/>
        <w:rPr>
          <w:b/>
          <w:bCs/>
        </w:rPr>
      </w:pPr>
      <w:r>
        <w:rPr>
          <w:rFonts w:hint="eastAsia"/>
          <w:b/>
          <w:bCs/>
        </w:rPr>
        <w:t>正确答案：A</w:t>
      </w:r>
      <w:r>
        <w:rPr>
          <w:b/>
          <w:bCs/>
        </w:rPr>
        <w:t>.</w:t>
      </w:r>
      <w:r>
        <w:rPr>
          <w:rFonts w:hint="eastAsia"/>
          <w:b/>
          <w:bCs/>
        </w:rPr>
        <w:t>市舶司</w:t>
      </w:r>
    </w:p>
    <w:p w14:paraId="49F7109B">
      <w:pPr>
        <w:snapToGrid w:val="0"/>
        <w:spacing w:line="360" w:lineRule="auto"/>
        <w:contextualSpacing/>
        <w:jc w:val="both"/>
        <w:rPr>
          <w:b/>
          <w:bCs/>
        </w:rPr>
      </w:pPr>
      <w:r>
        <w:rPr>
          <w:rFonts w:hint="eastAsia"/>
          <w:b/>
          <w:bCs/>
        </w:rPr>
        <w:t>【专家解析】</w:t>
      </w:r>
    </w:p>
    <w:p w14:paraId="2644F1F0">
      <w:pPr>
        <w:snapToGrid w:val="0"/>
        <w:spacing w:line="360" w:lineRule="auto"/>
        <w:contextualSpacing/>
        <w:jc w:val="both"/>
      </w:pPr>
      <w:r>
        <w:t>市舶司是中国古代管理海上对外贸易的官府，职能相当于海关，主要设置于宋、元及明初各海港。其最早出现于宋代，在明代早期达到鼎盛。泉州港</w:t>
      </w:r>
      <w:r>
        <w:rPr>
          <w:rFonts w:hint="eastAsia"/>
        </w:rPr>
        <w:t>在北</w:t>
      </w:r>
      <w:r>
        <w:t>宋元祐二年（1087年）至明成化八年（1472年）近400年间，泉州市舶司管理中外商船的出入境签证、检查、征税等事宜，对泉州港乃至中国的对外贸易、经济发展及文化交流贡献重大</w:t>
      </w:r>
      <w:r>
        <w:rPr>
          <w:rFonts w:hint="eastAsia"/>
        </w:rPr>
        <w:t>。</w:t>
      </w:r>
    </w:p>
    <w:p w14:paraId="3E023FAE">
      <w:pPr>
        <w:snapToGrid w:val="0"/>
        <w:spacing w:line="360" w:lineRule="auto"/>
        <w:contextualSpacing/>
        <w:jc w:val="both"/>
      </w:pPr>
    </w:p>
    <w:p w14:paraId="7751D897">
      <w:pPr>
        <w:snapToGrid w:val="0"/>
        <w:spacing w:line="360" w:lineRule="auto"/>
        <w:contextualSpacing/>
        <w:jc w:val="both"/>
        <w:rPr>
          <w:b/>
          <w:bCs/>
        </w:rPr>
      </w:pPr>
    </w:p>
    <w:p w14:paraId="19EF05A7">
      <w:pPr>
        <w:snapToGrid w:val="0"/>
        <w:spacing w:line="360" w:lineRule="auto"/>
        <w:contextualSpacing/>
        <w:jc w:val="both"/>
      </w:pPr>
      <w:r>
        <w:rPr>
          <w:rFonts w:hint="eastAsia"/>
        </w:rPr>
        <w:t>13.</w:t>
      </w:r>
      <w:r>
        <w:rPr>
          <w:rFonts w:ascii="Segoe UI" w:hAnsi="Segoe UI" w:cs="Segoe UI"/>
          <w:shd w:val="clear" w:color="auto" w:fill="FFFFFF"/>
        </w:rPr>
        <w:t xml:space="preserve"> </w:t>
      </w:r>
      <w:r>
        <w:t>福建土楼是中国传统民居建筑的杰出代表，以独特的圆形、方形等夯土结构闻名于世。2008年，被联合国教科文组织列入《世界文化遗产名录》，被誉为“东方古城堡”。</w:t>
      </w:r>
      <w:r>
        <w:rPr>
          <w:rFonts w:hint="eastAsia"/>
        </w:rPr>
        <w:t>请问土楼（如承启楼、振成楼）的主要功能是：（      ）</w:t>
      </w:r>
    </w:p>
    <w:p w14:paraId="01B8A79F">
      <w:pPr>
        <w:snapToGrid w:val="0"/>
        <w:spacing w:line="360" w:lineRule="auto"/>
        <w:contextualSpacing/>
        <w:jc w:val="both"/>
      </w:pPr>
      <w:r>
        <w:rPr>
          <w:rFonts w:hint="eastAsia"/>
        </w:rPr>
        <w:t xml:space="preserve">A.防御外敌与家族聚居   </w:t>
      </w:r>
    </w:p>
    <w:p w14:paraId="24032AF9">
      <w:pPr>
        <w:snapToGrid w:val="0"/>
        <w:spacing w:line="360" w:lineRule="auto"/>
        <w:contextualSpacing/>
        <w:jc w:val="both"/>
      </w:pPr>
      <w:r>
        <w:rPr>
          <w:rFonts w:hint="eastAsia"/>
        </w:rPr>
        <w:t>B.商业贸易与货物存储</w:t>
      </w:r>
    </w:p>
    <w:p w14:paraId="28944C61">
      <w:pPr>
        <w:snapToGrid w:val="0"/>
        <w:spacing w:line="360" w:lineRule="auto"/>
        <w:contextualSpacing/>
        <w:jc w:val="both"/>
      </w:pPr>
      <w:r>
        <w:rPr>
          <w:rFonts w:hint="eastAsia"/>
        </w:rPr>
        <w:t>C.宗教祭祀与文化传承</w:t>
      </w:r>
    </w:p>
    <w:p w14:paraId="5C42FF60">
      <w:pPr>
        <w:snapToGrid w:val="0"/>
        <w:spacing w:line="360" w:lineRule="auto"/>
        <w:contextualSpacing/>
        <w:jc w:val="both"/>
      </w:pPr>
      <w:r>
        <w:rPr>
          <w:rFonts w:hint="eastAsia"/>
        </w:rPr>
        <w:t>D.旅游观光与休闲度假</w:t>
      </w:r>
    </w:p>
    <w:p w14:paraId="114BF36C">
      <w:pPr>
        <w:snapToGrid w:val="0"/>
        <w:spacing w:line="360" w:lineRule="auto"/>
        <w:contextualSpacing/>
        <w:jc w:val="both"/>
        <w:rPr>
          <w:b/>
          <w:bCs/>
        </w:rPr>
      </w:pPr>
      <w:r>
        <w:rPr>
          <w:rFonts w:hint="eastAsia"/>
          <w:b/>
          <w:bCs/>
        </w:rPr>
        <w:t>正确答案：A</w:t>
      </w:r>
      <w:r>
        <w:rPr>
          <w:b/>
          <w:bCs/>
        </w:rPr>
        <w:t>.</w:t>
      </w:r>
      <w:r>
        <w:rPr>
          <w:rFonts w:hint="eastAsia"/>
          <w:b/>
          <w:bCs/>
        </w:rPr>
        <w:t>防御外敌与家族聚居</w:t>
      </w:r>
    </w:p>
    <w:p w14:paraId="29C63F24">
      <w:pPr>
        <w:snapToGrid w:val="0"/>
        <w:spacing w:line="360" w:lineRule="auto"/>
        <w:contextualSpacing/>
        <w:jc w:val="both"/>
        <w:rPr>
          <w:b/>
          <w:bCs/>
        </w:rPr>
      </w:pPr>
      <w:r>
        <w:rPr>
          <w:rFonts w:hint="eastAsia"/>
          <w:b/>
          <w:bCs/>
        </w:rPr>
        <w:t>【专家解析】</w:t>
      </w:r>
    </w:p>
    <w:p w14:paraId="357117CE">
      <w:pPr>
        <w:snapToGrid w:val="0"/>
        <w:spacing w:line="360" w:lineRule="auto"/>
        <w:contextualSpacing/>
        <w:jc w:val="both"/>
        <w:rPr>
          <w:b/>
          <w:bCs/>
        </w:rPr>
      </w:pPr>
      <w:r>
        <w:t>土楼</w:t>
      </w:r>
      <w:r>
        <w:rPr>
          <w:rFonts w:hint="eastAsia"/>
        </w:rPr>
        <w:t>是</w:t>
      </w:r>
      <w:r>
        <w:t>主要分布在福建西南部</w:t>
      </w:r>
      <w:r>
        <w:rPr>
          <w:rFonts w:hint="eastAsia"/>
        </w:rPr>
        <w:t>的</w:t>
      </w:r>
      <w:r>
        <w:t>一种适宜大家族</w:t>
      </w:r>
      <w:r>
        <w:rPr>
          <w:rFonts w:hint="eastAsia"/>
        </w:rPr>
        <w:t>聚居</w:t>
      </w:r>
      <w:r>
        <w:t>的、具有很强的防御性能</w:t>
      </w:r>
      <w:r>
        <w:rPr>
          <w:rFonts w:hint="eastAsia"/>
        </w:rPr>
        <w:t>的围合型建筑。</w:t>
      </w:r>
      <w:r>
        <w:t>在广东也保留了大量土楼民居遗产。</w:t>
      </w:r>
      <w:r>
        <w:rPr>
          <w:rFonts w:hint="eastAsia"/>
        </w:rPr>
        <w:t>这种建筑体现了客家人的智慧，还可以防震防火。</w:t>
      </w:r>
      <w:r>
        <w:t>2008年 “福建土楼”被正式列入《世界遗产名录》</w:t>
      </w:r>
      <w:r>
        <w:rPr>
          <w:rFonts w:hint="eastAsia"/>
        </w:rPr>
        <w:t>。</w:t>
      </w:r>
    </w:p>
    <w:p w14:paraId="4EAAF780">
      <w:pPr>
        <w:snapToGrid w:val="0"/>
        <w:spacing w:line="360" w:lineRule="auto"/>
        <w:contextualSpacing/>
        <w:jc w:val="both"/>
      </w:pPr>
    </w:p>
    <w:p w14:paraId="0FE5D626">
      <w:pPr>
        <w:snapToGrid w:val="0"/>
        <w:spacing w:line="360" w:lineRule="auto"/>
        <w:contextualSpacing/>
        <w:jc w:val="both"/>
      </w:pPr>
      <w:r>
        <w:rPr>
          <w:rFonts w:hint="eastAsia"/>
        </w:rPr>
        <w:t>14.被称为“万国建筑博物馆”的是（    ）</w:t>
      </w:r>
    </w:p>
    <w:p w14:paraId="7F5531D0">
      <w:pPr>
        <w:snapToGrid w:val="0"/>
        <w:spacing w:line="360" w:lineRule="auto"/>
        <w:contextualSpacing/>
        <w:jc w:val="both"/>
      </w:pPr>
      <w:r>
        <w:rPr>
          <w:rFonts w:hint="eastAsia"/>
        </w:rPr>
        <w:t>A.泉州    B.漳州     C.福州    D.鼓浪屿</w:t>
      </w:r>
    </w:p>
    <w:p w14:paraId="0264F9BE">
      <w:pPr>
        <w:snapToGrid w:val="0"/>
        <w:spacing w:line="360" w:lineRule="auto"/>
        <w:contextualSpacing/>
        <w:jc w:val="both"/>
        <w:rPr>
          <w:b/>
          <w:bCs/>
        </w:rPr>
      </w:pPr>
      <w:r>
        <w:rPr>
          <w:rFonts w:hint="eastAsia"/>
          <w:b/>
          <w:bCs/>
        </w:rPr>
        <w:t>正确答案：D.鼓浪屿</w:t>
      </w:r>
    </w:p>
    <w:p w14:paraId="76CDA731">
      <w:pPr>
        <w:snapToGrid w:val="0"/>
        <w:spacing w:line="360" w:lineRule="auto"/>
        <w:contextualSpacing/>
        <w:jc w:val="both"/>
        <w:rPr>
          <w:b/>
          <w:bCs/>
        </w:rPr>
      </w:pPr>
      <w:r>
        <w:rPr>
          <w:rFonts w:hint="eastAsia"/>
          <w:b/>
          <w:bCs/>
        </w:rPr>
        <w:t>【专家解析】</w:t>
      </w:r>
    </w:p>
    <w:p w14:paraId="4A93F358">
      <w:pPr>
        <w:snapToGrid w:val="0"/>
        <w:spacing w:line="360" w:lineRule="auto"/>
        <w:contextualSpacing/>
        <w:jc w:val="both"/>
      </w:pPr>
      <w:r>
        <w:rPr>
          <w:rFonts w:hint="eastAsia"/>
        </w:rPr>
        <w:t>鼓浪屿上有13个国家曾在此设立领事馆，加上华侨富商也纷纷回国建造房屋，形成了中西合璧的建筑奇观，因此被称为“万国建筑博物馆”。2017年，鼓浪屿被列入世界文化遗产。</w:t>
      </w:r>
    </w:p>
    <w:p w14:paraId="28EB6125">
      <w:pPr>
        <w:snapToGrid w:val="0"/>
        <w:spacing w:line="360" w:lineRule="auto"/>
        <w:contextualSpacing/>
        <w:jc w:val="both"/>
      </w:pPr>
    </w:p>
    <w:p w14:paraId="68FA8AAD">
      <w:pPr>
        <w:snapToGrid w:val="0"/>
        <w:spacing w:line="360" w:lineRule="auto"/>
        <w:contextualSpacing/>
        <w:jc w:val="both"/>
        <w:rPr>
          <w:shd w:val="clear" w:color="auto" w:fill="FFFFFF"/>
        </w:rPr>
      </w:pPr>
      <w:r>
        <w:rPr>
          <w:rFonts w:hint="eastAsia"/>
        </w:rPr>
        <w:t>15.</w:t>
      </w:r>
      <w:r>
        <w:rPr>
          <w:rFonts w:ascii="Segoe UI" w:hAnsi="Segoe UI" w:cs="Segoe UI"/>
          <w:shd w:val="clear" w:color="auto" w:fill="FFFFFF"/>
        </w:rPr>
        <w:t xml:space="preserve"> </w:t>
      </w:r>
      <w:r>
        <w:rPr>
          <w:rFonts w:hint="eastAsia"/>
          <w:shd w:val="clear" w:color="auto" w:fill="FFFFFF"/>
        </w:rPr>
        <w:t>《马可·波罗游记》</w:t>
      </w:r>
      <w:r>
        <w:t>是13世纪意大利旅行家马可·波罗（Marco Polo）口述、鲁斯蒂谦（Rustichello da Pisa）笔录的旅行见闻录，记录了他在亚洲</w:t>
      </w:r>
      <w:r>
        <w:rPr>
          <w:rFonts w:hint="eastAsia"/>
        </w:rPr>
        <w:t>，特别是当时中国</w:t>
      </w:r>
      <w:r>
        <w:t>的游历经历。</w:t>
      </w:r>
      <w:r>
        <w:rPr>
          <w:rFonts w:hint="eastAsia"/>
          <w:shd w:val="clear" w:color="auto" w:fill="FFFFFF"/>
        </w:rPr>
        <w:t>《马可·波罗游记》中写道：“刺桐城附近别有一城，名称迪云州(Tinujuy)，制造碗及瓷器，既多且美。除此港外，他港皆不制此物。”请问“迪云州”指的是（       ）。</w:t>
      </w:r>
    </w:p>
    <w:p w14:paraId="6EA6FE90">
      <w:pPr>
        <w:snapToGrid w:val="0"/>
        <w:spacing w:line="360" w:lineRule="auto"/>
        <w:contextualSpacing/>
        <w:jc w:val="both"/>
        <w:rPr>
          <w:shd w:val="clear" w:color="auto" w:fill="FFFFFF"/>
        </w:rPr>
      </w:pPr>
      <w:r>
        <w:rPr>
          <w:rFonts w:hint="eastAsia"/>
          <w:shd w:val="clear" w:color="auto" w:fill="FFFFFF"/>
        </w:rPr>
        <w:t>A.厦门       B.德化    C.泉州     D.福州</w:t>
      </w:r>
    </w:p>
    <w:p w14:paraId="1780D3D9">
      <w:pPr>
        <w:snapToGrid w:val="0"/>
        <w:spacing w:line="360" w:lineRule="auto"/>
        <w:contextualSpacing/>
        <w:jc w:val="both"/>
        <w:rPr>
          <w:b/>
          <w:bCs/>
        </w:rPr>
      </w:pPr>
      <w:r>
        <w:rPr>
          <w:rFonts w:hint="eastAsia"/>
          <w:b/>
          <w:bCs/>
        </w:rPr>
        <w:t>正确答案：B</w:t>
      </w:r>
      <w:r>
        <w:rPr>
          <w:b/>
          <w:bCs/>
        </w:rPr>
        <w:t>.</w:t>
      </w:r>
      <w:r>
        <w:rPr>
          <w:rFonts w:hint="eastAsia"/>
          <w:b/>
          <w:bCs/>
        </w:rPr>
        <w:t>德化</w:t>
      </w:r>
    </w:p>
    <w:p w14:paraId="444BF749">
      <w:pPr>
        <w:shd w:val="clear" w:color="auto" w:fill="FFFFFF"/>
        <w:snapToGrid w:val="0"/>
        <w:spacing w:line="360" w:lineRule="auto"/>
        <w:contextualSpacing/>
        <w:jc w:val="both"/>
        <w:rPr>
          <w:b/>
          <w:bCs/>
        </w:rPr>
      </w:pPr>
      <w:r>
        <w:rPr>
          <w:rFonts w:hint="eastAsia"/>
          <w:b/>
          <w:bCs/>
        </w:rPr>
        <w:t>【专家解析】</w:t>
      </w:r>
    </w:p>
    <w:p w14:paraId="315A81FD">
      <w:pPr>
        <w:snapToGrid w:val="0"/>
        <w:spacing w:line="360" w:lineRule="auto"/>
        <w:ind w:firstLine="480" w:firstLineChars="200"/>
        <w:contextualSpacing/>
        <w:jc w:val="both"/>
      </w:pPr>
      <w:r>
        <w:t>“刺桐城”</w:t>
      </w:r>
      <w:r>
        <w:rPr>
          <w:rFonts w:hint="eastAsia"/>
        </w:rPr>
        <w:t>指泉州，</w:t>
      </w:r>
      <w:r>
        <w:t>是当时</w:t>
      </w:r>
      <w:r>
        <w:rPr>
          <w:rFonts w:hint="eastAsia"/>
        </w:rPr>
        <w:t>东方第一</w:t>
      </w:r>
      <w:r>
        <w:t>大港</w:t>
      </w:r>
      <w:r>
        <w:rPr>
          <w:rFonts w:hint="eastAsia"/>
        </w:rPr>
        <w:t>。刺桐城旁边以制造瓷器文明的城市即为德化。</w:t>
      </w:r>
      <w:r>
        <w:t>德化产瓷历史可追溯</w:t>
      </w:r>
      <w:r>
        <w:rPr>
          <w:rFonts w:hint="eastAsia"/>
        </w:rPr>
        <w:t>到</w:t>
      </w:r>
      <w:r>
        <w:t>新石器时代，</w:t>
      </w:r>
      <w:r>
        <w:rPr>
          <w:rFonts w:hint="eastAsia"/>
        </w:rPr>
        <w:t>唐宋时期逐渐发展成熟。宋元时期，德化瓷器成为重要的出口商品，远销海外</w:t>
      </w:r>
      <w:r>
        <w:t>。</w:t>
      </w:r>
    </w:p>
    <w:p w14:paraId="783991E9"/>
    <w:p w14:paraId="36143798">
      <w:pPr>
        <w:pBdr>
          <w:top w:val="single" w:color="000000" w:sz="4" w:space="0"/>
          <w:left w:val="single" w:color="000000" w:sz="4" w:space="0"/>
          <w:bottom w:val="single" w:color="000000" w:sz="4" w:space="0"/>
          <w:right w:val="single" w:color="000000" w:sz="4" w:space="0"/>
        </w:pBdr>
        <w:ind w:firstLine="482" w:firstLineChars="200"/>
        <w:rPr>
          <w:rFonts w:hint="eastAsia" w:ascii="黑体" w:hAnsi="黑体" w:eastAsia="黑体" w:cs="黑体"/>
          <w:b/>
          <w:bCs/>
          <w:szCs w:val="21"/>
        </w:rPr>
      </w:pPr>
      <w:r>
        <w:rPr>
          <w:rFonts w:hint="eastAsia" w:ascii="黑体" w:hAnsi="黑体" w:eastAsia="黑体" w:cs="黑体"/>
          <w:b/>
          <w:bCs/>
          <w:szCs w:val="21"/>
        </w:rPr>
        <w:t>10０.看图，与图中所示情景有关的诗句是</w:t>
      </w:r>
    </w:p>
    <w:p w14:paraId="40A590F8">
      <w:pPr>
        <w:pBdr>
          <w:top w:val="single" w:color="000000" w:sz="4" w:space="0"/>
          <w:left w:val="single" w:color="000000" w:sz="4" w:space="0"/>
          <w:bottom w:val="single" w:color="000000" w:sz="4" w:space="0"/>
          <w:right w:val="single" w:color="000000" w:sz="4" w:space="0"/>
        </w:pBdr>
        <w:ind w:firstLine="482" w:firstLineChars="200"/>
        <w:rPr>
          <w:rFonts w:hint="eastAsia" w:ascii="黑体" w:hAnsi="黑体" w:eastAsia="黑体" w:cs="黑体"/>
          <w:b/>
          <w:bCs/>
          <w:szCs w:val="21"/>
        </w:rPr>
      </w:pPr>
      <w:r>
        <w:rPr>
          <w:rFonts w:hint="eastAsia" w:ascii="黑体" w:hAnsi="黑体" w:eastAsia="黑体" w:cs="黑体"/>
          <w:b/>
          <w:bCs/>
          <w:szCs w:val="21"/>
        </w:rPr>
        <w:fldChar w:fldCharType="begin"/>
      </w:r>
      <w:r>
        <w:rPr>
          <w:rFonts w:hint="eastAsia" w:ascii="黑体" w:hAnsi="黑体" w:eastAsia="黑体" w:cs="黑体"/>
          <w:b/>
          <w:bCs/>
          <w:szCs w:val="21"/>
        </w:rPr>
        <w:instrText xml:space="preserve"> INCLUDEPICTURE "http://img.kj-cy.cn/uploads/litimg/20160128/1453967564947559.jpg" \* MERGEFORMATINET </w:instrText>
      </w:r>
      <w:r>
        <w:rPr>
          <w:rFonts w:hint="eastAsia" w:ascii="黑体" w:hAnsi="黑体" w:eastAsia="黑体" w:cs="黑体"/>
          <w:b/>
          <w:bCs/>
          <w:szCs w:val="21"/>
        </w:rPr>
        <w:fldChar w:fldCharType="separate"/>
      </w:r>
      <w:r>
        <w:rPr>
          <w:rFonts w:hint="eastAsia" w:ascii="黑体" w:hAnsi="黑体" w:eastAsia="黑体" w:cs="黑体"/>
          <w:b/>
          <w:bCs/>
          <w:szCs w:val="21"/>
        </w:rPr>
        <w:drawing>
          <wp:inline distT="0" distB="0" distL="114300" distR="114300">
            <wp:extent cx="3365500" cy="2023745"/>
            <wp:effectExtent l="0" t="0" r="6350" b="1460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9" r:link="rId10"/>
                    <a:stretch>
                      <a:fillRect/>
                    </a:stretch>
                  </pic:blipFill>
                  <pic:spPr>
                    <a:xfrm>
                      <a:off x="0" y="0"/>
                      <a:ext cx="3365500" cy="2023745"/>
                    </a:xfrm>
                    <a:prstGeom prst="rect">
                      <a:avLst/>
                    </a:prstGeom>
                    <a:noFill/>
                    <a:ln>
                      <a:noFill/>
                    </a:ln>
                  </pic:spPr>
                </pic:pic>
              </a:graphicData>
            </a:graphic>
          </wp:inline>
        </w:drawing>
      </w:r>
      <w:r>
        <w:rPr>
          <w:rFonts w:hint="eastAsia" w:ascii="黑体" w:hAnsi="黑体" w:eastAsia="黑体" w:cs="黑体"/>
          <w:b/>
          <w:bCs/>
          <w:szCs w:val="21"/>
        </w:rPr>
        <w:fldChar w:fldCharType="end"/>
      </w:r>
    </w:p>
    <w:p w14:paraId="2AB75043">
      <w:pPr>
        <w:pBdr>
          <w:top w:val="single" w:color="000000" w:sz="4" w:space="0"/>
          <w:left w:val="single" w:color="000000" w:sz="4" w:space="0"/>
          <w:bottom w:val="single" w:color="000000" w:sz="4" w:space="0"/>
          <w:right w:val="single" w:color="000000" w:sz="4" w:space="0"/>
        </w:pBdr>
        <w:ind w:firstLine="480" w:firstLineChars="200"/>
        <w:rPr>
          <w:rFonts w:hint="eastAsia" w:ascii="宋体" w:hAnsi="宋体" w:cs="黑体"/>
          <w:szCs w:val="21"/>
        </w:rPr>
      </w:pPr>
      <w:r>
        <w:rPr>
          <w:rFonts w:hint="eastAsia" w:ascii="宋体" w:hAnsi="宋体" w:cs="黑体"/>
          <w:szCs w:val="21"/>
        </w:rPr>
        <w:t>A. 宝马雕车香满路。凤箫声动，玉壶光转，一夜鱼龙舞。</w:t>
      </w:r>
    </w:p>
    <w:p w14:paraId="558EEFD5">
      <w:pPr>
        <w:pBdr>
          <w:top w:val="single" w:color="000000" w:sz="4" w:space="0"/>
          <w:left w:val="single" w:color="000000" w:sz="4" w:space="0"/>
          <w:bottom w:val="single" w:color="000000" w:sz="4" w:space="0"/>
          <w:right w:val="single" w:color="000000" w:sz="4" w:space="0"/>
        </w:pBdr>
        <w:ind w:firstLine="480" w:firstLineChars="200"/>
        <w:rPr>
          <w:rFonts w:hint="eastAsia" w:ascii="宋体" w:hAnsi="宋体" w:cs="黑体"/>
          <w:szCs w:val="21"/>
        </w:rPr>
      </w:pPr>
      <w:r>
        <w:rPr>
          <w:rFonts w:hint="eastAsia" w:ascii="宋体" w:hAnsi="宋体" w:cs="黑体"/>
          <w:szCs w:val="21"/>
        </w:rPr>
        <w:t>B. 阿爷无大儿，木兰无长兄。愿为市鞍马，从此替爷征。</w:t>
      </w:r>
    </w:p>
    <w:p w14:paraId="6793A1E2">
      <w:pPr>
        <w:pBdr>
          <w:top w:val="single" w:color="000000" w:sz="4" w:space="0"/>
          <w:left w:val="single" w:color="000000" w:sz="4" w:space="0"/>
          <w:bottom w:val="single" w:color="000000" w:sz="4" w:space="0"/>
          <w:right w:val="single" w:color="000000" w:sz="4" w:space="0"/>
        </w:pBdr>
        <w:ind w:firstLine="480" w:firstLineChars="200"/>
        <w:rPr>
          <w:rFonts w:hint="eastAsia" w:ascii="宋体" w:hAnsi="宋体" w:cs="黑体"/>
          <w:szCs w:val="21"/>
        </w:rPr>
      </w:pPr>
      <w:r>
        <w:rPr>
          <w:rFonts w:hint="eastAsia" w:ascii="宋体" w:hAnsi="宋体" w:cs="黑体"/>
          <w:szCs w:val="21"/>
        </w:rPr>
        <w:t>C. 生当作人杰，死亦为鬼雄。至今思项羽，不肯过江东。</w:t>
      </w:r>
    </w:p>
    <w:p w14:paraId="25B63D56">
      <w:pPr>
        <w:pBdr>
          <w:top w:val="single" w:color="000000" w:sz="4" w:space="0"/>
          <w:left w:val="single" w:color="000000" w:sz="4" w:space="0"/>
          <w:bottom w:val="single" w:color="000000" w:sz="4" w:space="0"/>
          <w:right w:val="single" w:color="000000" w:sz="4" w:space="0"/>
        </w:pBdr>
        <w:ind w:firstLine="480" w:firstLineChars="200"/>
        <w:rPr>
          <w:rFonts w:hint="eastAsia" w:ascii="宋体" w:hAnsi="宋体" w:cs="黑体"/>
          <w:szCs w:val="21"/>
        </w:rPr>
      </w:pPr>
      <w:r>
        <w:rPr>
          <w:rFonts w:hint="eastAsia" w:ascii="宋体" w:hAnsi="宋体" w:cs="黑体"/>
          <w:szCs w:val="21"/>
        </w:rPr>
        <w:t>D. 日出东南隅，照我秦氏楼。秦氏有好女，自名为罗敷。</w:t>
      </w:r>
    </w:p>
    <w:p w14:paraId="5B5BC4BD">
      <w:pPr>
        <w:pBdr>
          <w:top w:val="single" w:color="000000" w:sz="4" w:space="0"/>
          <w:left w:val="single" w:color="000000" w:sz="4" w:space="0"/>
          <w:bottom w:val="single" w:color="000000" w:sz="4" w:space="0"/>
          <w:right w:val="single" w:color="000000" w:sz="4" w:space="0"/>
        </w:pBdr>
        <w:ind w:firstLine="482" w:firstLineChars="200"/>
        <w:rPr>
          <w:rFonts w:hint="eastAsia" w:ascii="宋体" w:hAnsi="宋体" w:cs="黑体"/>
          <w:b/>
          <w:bCs/>
          <w:szCs w:val="21"/>
        </w:rPr>
      </w:pPr>
      <w:r>
        <w:rPr>
          <w:rFonts w:hint="eastAsia" w:ascii="宋体" w:hAnsi="宋体" w:cs="黑体"/>
          <w:b/>
          <w:bCs/>
          <w:szCs w:val="21"/>
        </w:rPr>
        <w:t>正确答案：B.阿爷无大儿，木兰无长兄。愿为市鞍马，从此替爷征。</w:t>
      </w:r>
    </w:p>
    <w:p w14:paraId="6A975ED9">
      <w:pPr>
        <w:ind w:firstLine="480" w:firstLineChars="200"/>
        <w:rPr>
          <w:rFonts w:hint="eastAsia" w:ascii="宋体" w:hAnsi="宋体" w:cs="方正楷体_GB2312"/>
          <w:szCs w:val="21"/>
          <w:shd w:val="clear" w:color="auto" w:fill="FFFFFF"/>
        </w:rPr>
      </w:pPr>
    </w:p>
    <w:p w14:paraId="4C1EA304">
      <w:pPr>
        <w:pStyle w:val="49"/>
        <w:ind w:firstLine="0" w:firstLineChars="0"/>
        <w:jc w:val="left"/>
        <w:rPr>
          <w:rFonts w:hint="eastAsia" w:ascii="宋体" w:hAnsi="宋体" w:cs="方正楷体_GB2312"/>
          <w:b/>
          <w:bCs/>
          <w:szCs w:val="21"/>
          <w:shd w:val="clear" w:color="auto" w:fill="FFFFFF"/>
        </w:rPr>
      </w:pPr>
      <w:r>
        <w:rPr>
          <w:rFonts w:hint="eastAsia" w:ascii="宋体" w:hAnsi="宋体" w:cs="方正楷体_GB2312"/>
          <w:b/>
          <w:bCs/>
          <w:szCs w:val="21"/>
          <w:shd w:val="clear" w:color="auto" w:fill="FFFFFF"/>
        </w:rPr>
        <w:t>【专家解析】</w:t>
      </w:r>
    </w:p>
    <w:p w14:paraId="4E60B7C7">
      <w:pPr>
        <w:ind w:firstLine="480" w:firstLineChars="200"/>
        <w:rPr>
          <w:rFonts w:hint="eastAsia" w:ascii="宋体" w:hAnsi="宋体" w:cs="方正楷体_GB2312"/>
          <w:szCs w:val="21"/>
          <w:shd w:val="clear" w:color="auto" w:fill="FFFFFF"/>
        </w:rPr>
      </w:pPr>
      <w:r>
        <w:rPr>
          <w:rFonts w:hint="eastAsia" w:ascii="宋体" w:hAnsi="宋体" w:cs="方正楷体_GB2312"/>
          <w:szCs w:val="21"/>
          <w:shd w:val="clear" w:color="auto" w:fill="FFFFFF"/>
        </w:rPr>
        <w:t>图片出自动画电影《花木兰》。从图片可知，骑马者为一女性，佩剑，为征战场景，符合B项情景。A选项出自宋代辛弃疾《青玉案·元夕》，描写了元宵节夜晚热闹的场景。C选项出自宋代李清照《夏日绝句》，背负着亡国之恨、丧宝之痛的李清照借用项羽不渡江东这一典故，对面临金人入侵却一味求安、东渡保全自己的南宋政府表达了强烈的愤慨。D选项出自汉乐府《陌上桑》，叙述了采桑女秦罗敷拒绝一个好色的“使君”的故事，没有女性征战场景。</w:t>
      </w:r>
    </w:p>
    <w:p w14:paraId="60E4447A"/>
    <w:sectPr>
      <w:footerReference r:id="rId5" w:type="default"/>
      <w:pgSz w:w="11906" w:h="16838"/>
      <w:pgMar w:top="1440" w:right="1800" w:bottom="1440" w:left="1800" w:header="851" w:footer="992" w:gutter="0"/>
      <w:cols w:space="425" w:num="1"/>
      <w:docGrid w:type="lines" w:linePitch="312" w:charSpace="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comment w:id="0" w:author="丁利国" w:date="2025-07-15T17:13:00Z" w:initials="丁利国">
    <w:p w14:paraId="49805948">
      <w:pPr>
        <w:pStyle w:val="11"/>
      </w:pPr>
      <w:r>
        <w:rPr>
          <w:rFonts w:hint="eastAsia"/>
        </w:rPr>
        <w:t>与第二、2</w:t>
      </w:r>
      <w:r>
        <w:t>.</w:t>
      </w:r>
      <w:r>
        <w:rPr>
          <w:rFonts w:hint="eastAsia"/>
        </w:rPr>
        <w:t>题有关联</w:t>
      </w:r>
    </w:p>
  </w:comment>
  <w:comment w:id="1" w:author="yf liu" w:date="2025-07-16T07:53:00Z" w:initials="">
    <w:p w14:paraId="7C52636D">
      <w:pPr>
        <w:pStyle w:val="11"/>
      </w:pPr>
      <w:r>
        <w:rPr>
          <w:rFonts w:hint="eastAsia"/>
        </w:rPr>
        <w:t>出题角度不同，题库帮助学生多方面学习</w:t>
      </w:r>
    </w:p>
  </w:comment>
  <w:comment w:id="3" w:author="yf liu" w:date="2025-07-16T08:42:00Z" w:initials="">
    <w:p w14:paraId="70384A52">
      <w:pPr>
        <w:pStyle w:val="11"/>
      </w:pPr>
      <w:r>
        <w:rPr>
          <w:rFonts w:hint="eastAsia"/>
        </w:rPr>
        <w:t>已更新，将昆曲改为西夏陵</w:t>
      </w:r>
    </w:p>
  </w:comment>
  <w:comment w:id="2" w:author="丁利国" w:date="2025-07-15T17:19:00Z" w:initials="丁利国">
    <w:p w14:paraId="70A10102">
      <w:pPr>
        <w:pStyle w:val="11"/>
      </w:pPr>
      <w:r>
        <w:rPr>
          <w:rFonts w:hint="eastAsia"/>
        </w:rPr>
        <w:t>与第二、2</w:t>
      </w:r>
      <w:r>
        <w:t>0</w:t>
      </w:r>
      <w:r>
        <w:rPr>
          <w:rFonts w:hint="eastAsia"/>
        </w:rPr>
        <w:t>.题重复</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49805948" w15:done="0"/>
  <w15:commentEx w15:paraId="7C52636D" w15:done="0" w15:paraIdParent="49805948"/>
  <w15:commentEx w15:paraId="70384A52" w15:done="0"/>
  <w15:commentEx w15:paraId="70A10102" w15:done="0"/>
</w15:commentsEx>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0D8B9784-7DCA-48CE-AD7D-02B0F48BF1EC}"/>
  </w:font>
  <w:font w:name="黑体">
    <w:panose1 w:val="02010609060101010101"/>
    <w:charset w:val="86"/>
    <w:family w:val="auto"/>
    <w:pitch w:val="default"/>
    <w:sig w:usb0="800002BF" w:usb1="38CF7CFA" w:usb2="00000016" w:usb3="00000000" w:csb0="00040001" w:csb1="00000000"/>
    <w:embedRegular r:id="rId2" w:fontKey="{A2EFF5F6-F2A3-4004-8161-58005CA5F378}"/>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embedRegular r:id="rId3" w:fontKey="{B77756F6-6B0A-4666-8457-77A3639C2A18}"/>
  </w:font>
  <w:font w:name="等线 Light">
    <w:panose1 w:val="02010600030101010101"/>
    <w:charset w:val="86"/>
    <w:family w:val="auto"/>
    <w:pitch w:val="default"/>
    <w:sig w:usb0="A00002BF" w:usb1="38CF7CFA" w:usb2="00000016" w:usb3="00000000" w:csb0="0004000F" w:csb1="00000000"/>
  </w:font>
  <w:font w:name="微软雅黑">
    <w:panose1 w:val="020B0503020204020204"/>
    <w:charset w:val="86"/>
    <w:family w:val="swiss"/>
    <w:pitch w:val="default"/>
    <w:sig w:usb0="80000287" w:usb1="2ACF3C50" w:usb2="00000016" w:usb3="00000000" w:csb0="0004001F" w:csb1="00000000"/>
  </w:font>
  <w:font w:name="Songti SC Regular">
    <w:altName w:val="宋体"/>
    <w:panose1 w:val="00000000000000000000"/>
    <w:charset w:val="86"/>
    <w:family w:val="auto"/>
    <w:pitch w:val="default"/>
    <w:sig w:usb0="00000000" w:usb1="00000000" w:usb2="00000000" w:usb3="00000000" w:csb0="00040000" w:csb1="00000000"/>
    <w:embedRegular r:id="rId4" w:fontKey="{282F2FE3-6E0A-4037-8170-C7C5C4E5B8F2}"/>
  </w:font>
  <w:font w:name="Songti SC Bold">
    <w:altName w:val="宋体"/>
    <w:panose1 w:val="00000000000000000000"/>
    <w:charset w:val="86"/>
    <w:family w:val="auto"/>
    <w:pitch w:val="default"/>
    <w:sig w:usb0="00000000" w:usb1="00000000" w:usb2="00000000" w:usb3="00000000" w:csb0="00040000" w:csb1="00000000"/>
    <w:embedRegular r:id="rId5" w:fontKey="{CE70FA1F-1FAC-4E76-A3F0-A4C51476FF11}"/>
  </w:font>
  <w:font w:name="Songti SC">
    <w:altName w:val="宋体"/>
    <w:panose1 w:val="00000000000000000000"/>
    <w:charset w:val="86"/>
    <w:family w:val="auto"/>
    <w:pitch w:val="default"/>
    <w:sig w:usb0="00000000" w:usb1="00000000" w:usb2="00000000" w:usb3="00000000" w:csb0="00040000" w:csb1="00000000"/>
    <w:embedRegular r:id="rId6" w:fontKey="{E5FD20E1-DEE4-4ACB-AAE0-07FE2425D525}"/>
  </w:font>
  <w:font w:name="MS Mincho">
    <w:altName w:val="Yu Gothic UI"/>
    <w:panose1 w:val="02020609040205080304"/>
    <w:charset w:val="80"/>
    <w:family w:val="modern"/>
    <w:pitch w:val="default"/>
    <w:sig w:usb0="00000000" w:usb1="00000000" w:usb2="00000012" w:usb3="00000000" w:csb0="4002009F" w:csb1="DFD70000"/>
  </w:font>
  <w:font w:name="方正楷体_GB2312">
    <w:panose1 w:val="02000000000000000000"/>
    <w:charset w:val="86"/>
    <w:family w:val="auto"/>
    <w:pitch w:val="default"/>
    <w:sig w:usb0="A00002BF" w:usb1="184F6CFA" w:usb2="00000012" w:usb3="00000000" w:csb0="00040001" w:csb1="00000000"/>
    <w:embedRegular r:id="rId7" w:fontKey="{4F8214A4-7795-40FF-B639-6B125664BBF2}"/>
  </w:font>
  <w:font w:name="Helvetica">
    <w:altName w:val="Arial"/>
    <w:panose1 w:val="020B0604020202020204"/>
    <w:charset w:val="00"/>
    <w:family w:val="swiss"/>
    <w:pitch w:val="default"/>
    <w:sig w:usb0="00000000" w:usb1="00000000" w:usb2="00000000" w:usb3="00000000" w:csb0="00000001" w:csb1="00000000"/>
    <w:embedRegular r:id="rId8" w:fontKey="{632DD266-662C-4E81-82F8-EFBC198B2039}"/>
  </w:font>
  <w:font w:name="Segoe UI">
    <w:panose1 w:val="020B0502040204020203"/>
    <w:charset w:val="00"/>
    <w:family w:val="swiss"/>
    <w:pitch w:val="default"/>
    <w:sig w:usb0="E4002EFF" w:usb1="C000E47F" w:usb2="00000009" w:usb3="00000000" w:csb0="200001FF" w:csb1="00000000"/>
    <w:embedRegular r:id="rId9" w:fontKey="{34A36FA8-7E84-4B39-AAAE-1947F3624287}"/>
  </w:font>
  <w:font w:name="Yu Gothic UI">
    <w:panose1 w:val="020B0500000000000000"/>
    <w:charset w:val="80"/>
    <w:family w:val="auto"/>
    <w:pitch w:val="default"/>
    <w:sig w:usb0="E00002FF" w:usb1="2AC7FDFF" w:usb2="00000016" w:usb3="00000000" w:csb0="2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525630538"/>
    </w:sdtPr>
    <w:sdtContent>
      <w:p w14:paraId="78BCFC2E">
        <w:pPr>
          <w:pStyle w:val="13"/>
          <w:jc w:val="center"/>
        </w:pPr>
        <w:r>
          <w:fldChar w:fldCharType="begin"/>
        </w:r>
        <w:r>
          <w:instrText xml:space="preserve">PAGE   \* MERGEFORMAT</w:instrText>
        </w:r>
        <w:r>
          <w:fldChar w:fldCharType="separate"/>
        </w:r>
        <w:r>
          <w:rPr>
            <w:lang w:val="zh-CN"/>
          </w:rPr>
          <w:t>42</w:t>
        </w:r>
        <w:r>
          <w:fldChar w:fldCharType="end"/>
        </w:r>
      </w:p>
    </w:sdtContent>
  </w:sdt>
  <w:p w14:paraId="05236BAC">
    <w:pPr>
      <w:pStyle w:val="13"/>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3DFAEE7"/>
    <w:multiLevelType w:val="singleLevel"/>
    <w:tmpl w:val="B3DFAEE7"/>
    <w:lvl w:ilvl="0" w:tentative="0">
      <w:start w:val="1"/>
      <w:numFmt w:val="decimal"/>
      <w:suff w:val="nothing"/>
      <w:lvlText w:val="%1、"/>
      <w:lvlJc w:val="left"/>
    </w:lvl>
  </w:abstractNum>
  <w:abstractNum w:abstractNumId="1">
    <w:nsid w:val="EB7F152F"/>
    <w:multiLevelType w:val="singleLevel"/>
    <w:tmpl w:val="EB7F152F"/>
    <w:lvl w:ilvl="0" w:tentative="0">
      <w:start w:val="1"/>
      <w:numFmt w:val="upperLetter"/>
      <w:lvlText w:val="%1."/>
      <w:lvlJc w:val="left"/>
      <w:pPr>
        <w:tabs>
          <w:tab w:val="left" w:pos="312"/>
        </w:tabs>
      </w:pPr>
    </w:lvl>
  </w:abstractNum>
  <w:abstractNum w:abstractNumId="2">
    <w:nsid w:val="17FED870"/>
    <w:multiLevelType w:val="singleLevel"/>
    <w:tmpl w:val="17FED870"/>
    <w:lvl w:ilvl="0" w:tentative="0">
      <w:start w:val="1"/>
      <w:numFmt w:val="upperLetter"/>
      <w:lvlText w:val="%1."/>
      <w:lvlJc w:val="left"/>
      <w:pPr>
        <w:tabs>
          <w:tab w:val="left" w:pos="312"/>
        </w:tabs>
      </w:pPr>
    </w:lvl>
  </w:abstractNum>
  <w:abstractNum w:abstractNumId="3">
    <w:nsid w:val="2B3A0ECF"/>
    <w:multiLevelType w:val="multilevel"/>
    <w:tmpl w:val="2B3A0ECF"/>
    <w:lvl w:ilvl="0" w:tentative="0">
      <w:start w:val="1"/>
      <w:numFmt w:val="upperLetter"/>
      <w:lvlText w:val="%1．"/>
      <w:lvlJc w:val="left"/>
      <w:pPr>
        <w:ind w:left="360" w:hanging="36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4">
    <w:nsid w:val="70EA65E8"/>
    <w:multiLevelType w:val="singleLevel"/>
    <w:tmpl w:val="70EA65E8"/>
    <w:lvl w:ilvl="0" w:tentative="0">
      <w:start w:val="1"/>
      <w:numFmt w:val="decimal"/>
      <w:lvlText w:val="%1."/>
      <w:lvlJc w:val="left"/>
      <w:pPr>
        <w:tabs>
          <w:tab w:val="left" w:pos="312"/>
        </w:tabs>
      </w:pPr>
    </w:lvl>
  </w:abstractNum>
  <w:abstractNum w:abstractNumId="5">
    <w:nsid w:val="7FFEBD11"/>
    <w:multiLevelType w:val="singleLevel"/>
    <w:tmpl w:val="7FFEBD11"/>
    <w:lvl w:ilvl="0" w:tentative="0">
      <w:start w:val="1"/>
      <w:numFmt w:val="upperLetter"/>
      <w:lvlText w:val="%1."/>
      <w:lvlJc w:val="left"/>
      <w:pPr>
        <w:tabs>
          <w:tab w:val="left" w:pos="312"/>
        </w:tabs>
      </w:pPr>
    </w:lvl>
  </w:abstractNum>
  <w:num w:numId="1">
    <w:abstractNumId w:val="3"/>
  </w:num>
  <w:num w:numId="2">
    <w:abstractNumId w:val="0"/>
  </w:num>
  <w:num w:numId="3">
    <w:abstractNumId w:val="1"/>
  </w:num>
  <w:num w:numId="4">
    <w:abstractNumId w:val="2"/>
  </w:num>
  <w:num w:numId="5">
    <w:abstractNumId w:val="5"/>
  </w:num>
  <w:num w:numId="6">
    <w:abstractNumId w:val="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yf liu">
    <w15:presenceInfo w15:providerId="Windows Live" w15:userId="858b893d3932f8a8"/>
  </w15:person>
  <w15:person w15:author="丁利国">
    <w15:presenceInfo w15:providerId="AD" w15:userId="S-1-5-21-293623800-2485715694-2734321734-111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NotDisplayPageBoundaries w:val="1"/>
  <w:bordersDoNotSurroundHeader w:val="1"/>
  <w:bordersDoNotSurroundFooter w:val="1"/>
  <w:revisionView w:markup="0"/>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70F11"/>
    <w:rsid w:val="00062152"/>
    <w:rsid w:val="000641DB"/>
    <w:rsid w:val="000702D3"/>
    <w:rsid w:val="00094B8D"/>
    <w:rsid w:val="00110E14"/>
    <w:rsid w:val="00113A7F"/>
    <w:rsid w:val="00115249"/>
    <w:rsid w:val="001503EA"/>
    <w:rsid w:val="001774F7"/>
    <w:rsid w:val="00177F0A"/>
    <w:rsid w:val="001B5288"/>
    <w:rsid w:val="002205E8"/>
    <w:rsid w:val="00255AED"/>
    <w:rsid w:val="0027219F"/>
    <w:rsid w:val="002C07CE"/>
    <w:rsid w:val="002F3357"/>
    <w:rsid w:val="002F54C7"/>
    <w:rsid w:val="003245D5"/>
    <w:rsid w:val="003553FE"/>
    <w:rsid w:val="003B1DCB"/>
    <w:rsid w:val="003C7B6D"/>
    <w:rsid w:val="0041273F"/>
    <w:rsid w:val="00442D22"/>
    <w:rsid w:val="00442D34"/>
    <w:rsid w:val="00450B83"/>
    <w:rsid w:val="004638F3"/>
    <w:rsid w:val="00484455"/>
    <w:rsid w:val="004C3C1F"/>
    <w:rsid w:val="004D6127"/>
    <w:rsid w:val="00511727"/>
    <w:rsid w:val="00526E2F"/>
    <w:rsid w:val="00542C39"/>
    <w:rsid w:val="00552AD5"/>
    <w:rsid w:val="005871B3"/>
    <w:rsid w:val="005E2146"/>
    <w:rsid w:val="005F559D"/>
    <w:rsid w:val="00615E7F"/>
    <w:rsid w:val="00684055"/>
    <w:rsid w:val="00694ADA"/>
    <w:rsid w:val="006A3046"/>
    <w:rsid w:val="006B4855"/>
    <w:rsid w:val="006C46E3"/>
    <w:rsid w:val="006E3839"/>
    <w:rsid w:val="00723F14"/>
    <w:rsid w:val="007441C7"/>
    <w:rsid w:val="007C2BDB"/>
    <w:rsid w:val="00804B55"/>
    <w:rsid w:val="008104C1"/>
    <w:rsid w:val="00814867"/>
    <w:rsid w:val="008515DF"/>
    <w:rsid w:val="00877886"/>
    <w:rsid w:val="00880DA3"/>
    <w:rsid w:val="008B266C"/>
    <w:rsid w:val="009047E2"/>
    <w:rsid w:val="0092013D"/>
    <w:rsid w:val="00942A20"/>
    <w:rsid w:val="0097190E"/>
    <w:rsid w:val="00973A08"/>
    <w:rsid w:val="009C76F3"/>
    <w:rsid w:val="009F7586"/>
    <w:rsid w:val="00A21AE7"/>
    <w:rsid w:val="00B04738"/>
    <w:rsid w:val="00B27F34"/>
    <w:rsid w:val="00B30716"/>
    <w:rsid w:val="00B52391"/>
    <w:rsid w:val="00B734CC"/>
    <w:rsid w:val="00B916F8"/>
    <w:rsid w:val="00B92316"/>
    <w:rsid w:val="00B95BF4"/>
    <w:rsid w:val="00BA34F3"/>
    <w:rsid w:val="00BC0FD3"/>
    <w:rsid w:val="00C022EF"/>
    <w:rsid w:val="00C13758"/>
    <w:rsid w:val="00C21C0D"/>
    <w:rsid w:val="00C5643F"/>
    <w:rsid w:val="00C90AB8"/>
    <w:rsid w:val="00CA108D"/>
    <w:rsid w:val="00CA620C"/>
    <w:rsid w:val="00CD1A78"/>
    <w:rsid w:val="00CD3A52"/>
    <w:rsid w:val="00CD699F"/>
    <w:rsid w:val="00CE352E"/>
    <w:rsid w:val="00D04B99"/>
    <w:rsid w:val="00D22CC5"/>
    <w:rsid w:val="00D65248"/>
    <w:rsid w:val="00D70F11"/>
    <w:rsid w:val="00D71335"/>
    <w:rsid w:val="00E53F49"/>
    <w:rsid w:val="00E75496"/>
    <w:rsid w:val="00E84A76"/>
    <w:rsid w:val="00E8697E"/>
    <w:rsid w:val="00EB1F16"/>
    <w:rsid w:val="00EB6D3A"/>
    <w:rsid w:val="00F1227E"/>
    <w:rsid w:val="00F465A0"/>
    <w:rsid w:val="03F545D2"/>
    <w:rsid w:val="16322361"/>
    <w:rsid w:val="23602B0B"/>
    <w:rsid w:val="292C3F1A"/>
    <w:rsid w:val="2F934F9C"/>
    <w:rsid w:val="318C7EE6"/>
    <w:rsid w:val="377C41C9"/>
    <w:rsid w:val="3B304812"/>
    <w:rsid w:val="4888388C"/>
    <w:rsid w:val="54691225"/>
    <w:rsid w:val="582B03E3"/>
    <w:rsid w:val="5AB741B0"/>
    <w:rsid w:val="626A7384"/>
    <w:rsid w:val="71AA399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0"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宋体" w:hAnsi="宋体" w:eastAsia="宋体" w:cs="宋体"/>
      <w:sz w:val="24"/>
      <w:szCs w:val="24"/>
      <w:lang w:val="en-US" w:eastAsia="zh-CN" w:bidi="ar-SA"/>
    </w:rPr>
  </w:style>
  <w:style w:type="paragraph" w:styleId="2">
    <w:name w:val="heading 1"/>
    <w:basedOn w:val="1"/>
    <w:next w:val="1"/>
    <w:link w:val="24"/>
    <w:qFormat/>
    <w:uiPriority w:val="9"/>
    <w:pPr>
      <w:keepNext/>
      <w:keepLines/>
      <w:widowControl w:val="0"/>
      <w:spacing w:before="480" w:after="80" w:line="278" w:lineRule="auto"/>
      <w:outlineLvl w:val="0"/>
    </w:pPr>
    <w:rPr>
      <w:rFonts w:asciiTheme="majorHAnsi" w:hAnsiTheme="majorHAnsi" w:eastAsiaTheme="majorEastAsia" w:cstheme="majorBidi"/>
      <w:color w:val="104862" w:themeColor="accent1" w:themeShade="BF"/>
      <w:kern w:val="2"/>
      <w:sz w:val="48"/>
      <w:szCs w:val="48"/>
      <w14:ligatures w14:val="standardContextual"/>
    </w:rPr>
  </w:style>
  <w:style w:type="paragraph" w:styleId="3">
    <w:name w:val="heading 2"/>
    <w:basedOn w:val="1"/>
    <w:next w:val="1"/>
    <w:link w:val="25"/>
    <w:semiHidden/>
    <w:unhideWhenUsed/>
    <w:qFormat/>
    <w:uiPriority w:val="9"/>
    <w:pPr>
      <w:keepNext/>
      <w:keepLines/>
      <w:widowControl w:val="0"/>
      <w:spacing w:before="160" w:after="80" w:line="278" w:lineRule="auto"/>
      <w:outlineLvl w:val="1"/>
    </w:pPr>
    <w:rPr>
      <w:rFonts w:asciiTheme="majorHAnsi" w:hAnsiTheme="majorHAnsi" w:eastAsiaTheme="majorEastAsia" w:cstheme="majorBidi"/>
      <w:color w:val="104862" w:themeColor="accent1" w:themeShade="BF"/>
      <w:kern w:val="2"/>
      <w:sz w:val="40"/>
      <w:szCs w:val="40"/>
      <w14:ligatures w14:val="standardContextual"/>
    </w:rPr>
  </w:style>
  <w:style w:type="paragraph" w:styleId="4">
    <w:name w:val="heading 3"/>
    <w:basedOn w:val="1"/>
    <w:next w:val="1"/>
    <w:link w:val="26"/>
    <w:semiHidden/>
    <w:unhideWhenUsed/>
    <w:qFormat/>
    <w:uiPriority w:val="9"/>
    <w:pPr>
      <w:keepNext/>
      <w:keepLines/>
      <w:widowControl w:val="0"/>
      <w:spacing w:before="160" w:after="80" w:line="278" w:lineRule="auto"/>
      <w:outlineLvl w:val="2"/>
    </w:pPr>
    <w:rPr>
      <w:rFonts w:asciiTheme="majorHAnsi" w:hAnsiTheme="majorHAnsi" w:eastAsiaTheme="majorEastAsia" w:cstheme="majorBidi"/>
      <w:color w:val="104862" w:themeColor="accent1" w:themeShade="BF"/>
      <w:kern w:val="2"/>
      <w:sz w:val="32"/>
      <w:szCs w:val="32"/>
      <w14:ligatures w14:val="standardContextual"/>
    </w:rPr>
  </w:style>
  <w:style w:type="paragraph" w:styleId="5">
    <w:name w:val="heading 4"/>
    <w:basedOn w:val="1"/>
    <w:next w:val="1"/>
    <w:link w:val="27"/>
    <w:semiHidden/>
    <w:unhideWhenUsed/>
    <w:qFormat/>
    <w:uiPriority w:val="9"/>
    <w:pPr>
      <w:keepNext/>
      <w:keepLines/>
      <w:widowControl w:val="0"/>
      <w:spacing w:before="80" w:after="40" w:line="278" w:lineRule="auto"/>
      <w:outlineLvl w:val="3"/>
    </w:pPr>
    <w:rPr>
      <w:rFonts w:asciiTheme="minorHAnsi" w:hAnsiTheme="minorHAnsi" w:eastAsiaTheme="minorEastAsia" w:cstheme="majorBidi"/>
      <w:color w:val="104862" w:themeColor="accent1" w:themeShade="BF"/>
      <w:kern w:val="2"/>
      <w:sz w:val="28"/>
      <w:szCs w:val="28"/>
      <w14:ligatures w14:val="standardContextual"/>
    </w:rPr>
  </w:style>
  <w:style w:type="paragraph" w:styleId="6">
    <w:name w:val="heading 5"/>
    <w:basedOn w:val="1"/>
    <w:next w:val="1"/>
    <w:link w:val="28"/>
    <w:semiHidden/>
    <w:unhideWhenUsed/>
    <w:qFormat/>
    <w:uiPriority w:val="9"/>
    <w:pPr>
      <w:keepNext/>
      <w:keepLines/>
      <w:widowControl w:val="0"/>
      <w:spacing w:before="80" w:after="40" w:line="278" w:lineRule="auto"/>
      <w:outlineLvl w:val="4"/>
    </w:pPr>
    <w:rPr>
      <w:rFonts w:asciiTheme="minorHAnsi" w:hAnsiTheme="minorHAnsi" w:eastAsiaTheme="minorEastAsia" w:cstheme="majorBidi"/>
      <w:color w:val="104862" w:themeColor="accent1" w:themeShade="BF"/>
      <w:kern w:val="2"/>
      <w14:ligatures w14:val="standardContextual"/>
    </w:rPr>
  </w:style>
  <w:style w:type="paragraph" w:styleId="7">
    <w:name w:val="heading 6"/>
    <w:basedOn w:val="1"/>
    <w:next w:val="1"/>
    <w:link w:val="29"/>
    <w:semiHidden/>
    <w:unhideWhenUsed/>
    <w:qFormat/>
    <w:uiPriority w:val="9"/>
    <w:pPr>
      <w:keepNext/>
      <w:keepLines/>
      <w:widowControl w:val="0"/>
      <w:spacing w:before="40" w:line="278" w:lineRule="auto"/>
      <w:outlineLvl w:val="5"/>
    </w:pPr>
    <w:rPr>
      <w:rFonts w:asciiTheme="minorHAnsi" w:hAnsiTheme="minorHAnsi" w:eastAsiaTheme="minorEastAsia" w:cstheme="majorBidi"/>
      <w:b/>
      <w:bCs/>
      <w:color w:val="104862" w:themeColor="accent1" w:themeShade="BF"/>
      <w:kern w:val="2"/>
      <w:sz w:val="22"/>
      <w14:ligatures w14:val="standardContextual"/>
    </w:rPr>
  </w:style>
  <w:style w:type="paragraph" w:styleId="8">
    <w:name w:val="heading 7"/>
    <w:basedOn w:val="1"/>
    <w:next w:val="1"/>
    <w:link w:val="30"/>
    <w:semiHidden/>
    <w:unhideWhenUsed/>
    <w:qFormat/>
    <w:uiPriority w:val="9"/>
    <w:pPr>
      <w:keepNext/>
      <w:keepLines/>
      <w:widowControl w:val="0"/>
      <w:spacing w:before="40" w:line="278" w:lineRule="auto"/>
      <w:outlineLvl w:val="6"/>
    </w:pPr>
    <w:rPr>
      <w:rFonts w:asciiTheme="minorHAnsi" w:hAnsiTheme="minorHAnsi" w:eastAsiaTheme="minorEastAsia" w:cstheme="majorBidi"/>
      <w:b/>
      <w:bCs/>
      <w:color w:val="595959" w:themeColor="text1" w:themeTint="A6"/>
      <w:kern w:val="2"/>
      <w:sz w:val="22"/>
      <w14:textFill>
        <w14:solidFill>
          <w14:schemeClr w14:val="tx1">
            <w14:lumMod w14:val="65000"/>
            <w14:lumOff w14:val="35000"/>
          </w14:schemeClr>
        </w14:solidFill>
      </w14:textFill>
      <w14:ligatures w14:val="standardContextual"/>
    </w:rPr>
  </w:style>
  <w:style w:type="paragraph" w:styleId="9">
    <w:name w:val="heading 8"/>
    <w:basedOn w:val="1"/>
    <w:next w:val="1"/>
    <w:link w:val="31"/>
    <w:semiHidden/>
    <w:unhideWhenUsed/>
    <w:qFormat/>
    <w:uiPriority w:val="9"/>
    <w:pPr>
      <w:keepNext/>
      <w:keepLines/>
      <w:widowControl w:val="0"/>
      <w:spacing w:line="278" w:lineRule="auto"/>
      <w:outlineLvl w:val="7"/>
    </w:pPr>
    <w:rPr>
      <w:rFonts w:asciiTheme="minorHAnsi" w:hAnsiTheme="minorHAnsi" w:eastAsiaTheme="minorEastAsia" w:cstheme="majorBidi"/>
      <w:color w:val="595959" w:themeColor="text1" w:themeTint="A6"/>
      <w:kern w:val="2"/>
      <w:sz w:val="22"/>
      <w14:textFill>
        <w14:solidFill>
          <w14:schemeClr w14:val="tx1">
            <w14:lumMod w14:val="65000"/>
            <w14:lumOff w14:val="35000"/>
          </w14:schemeClr>
        </w14:solidFill>
      </w14:textFill>
      <w14:ligatures w14:val="standardContextual"/>
    </w:rPr>
  </w:style>
  <w:style w:type="paragraph" w:styleId="10">
    <w:name w:val="heading 9"/>
    <w:basedOn w:val="1"/>
    <w:next w:val="1"/>
    <w:link w:val="32"/>
    <w:semiHidden/>
    <w:unhideWhenUsed/>
    <w:qFormat/>
    <w:uiPriority w:val="9"/>
    <w:pPr>
      <w:keepNext/>
      <w:keepLines/>
      <w:widowControl w:val="0"/>
      <w:spacing w:line="278" w:lineRule="auto"/>
      <w:outlineLvl w:val="8"/>
    </w:pPr>
    <w:rPr>
      <w:rFonts w:asciiTheme="minorHAnsi" w:hAnsiTheme="minorHAnsi" w:eastAsiaTheme="majorEastAsia" w:cstheme="majorBidi"/>
      <w:color w:val="595959" w:themeColor="text1" w:themeTint="A6"/>
      <w:kern w:val="2"/>
      <w:sz w:val="22"/>
      <w14:textFill>
        <w14:solidFill>
          <w14:schemeClr w14:val="tx1">
            <w14:lumMod w14:val="65000"/>
            <w14:lumOff w14:val="35000"/>
          </w14:schemeClr>
        </w14:solidFill>
      </w14:textFill>
      <w14:ligatures w14:val="standardContextual"/>
    </w:rPr>
  </w:style>
  <w:style w:type="character" w:default="1" w:styleId="20">
    <w:name w:val="Default Paragraph Font"/>
    <w:semiHidden/>
    <w:unhideWhenUsed/>
    <w:qFormat/>
    <w:uiPriority w:val="1"/>
  </w:style>
  <w:style w:type="table" w:default="1" w:styleId="19">
    <w:name w:val="Normal Table"/>
    <w:semiHidden/>
    <w:unhideWhenUsed/>
    <w:qFormat/>
    <w:uiPriority w:val="99"/>
    <w:tblPr>
      <w:tblCellMar>
        <w:top w:w="0" w:type="dxa"/>
        <w:left w:w="108" w:type="dxa"/>
        <w:bottom w:w="0" w:type="dxa"/>
        <w:right w:w="108" w:type="dxa"/>
      </w:tblCellMar>
    </w:tblPr>
  </w:style>
  <w:style w:type="paragraph" w:styleId="11">
    <w:name w:val="annotation text"/>
    <w:basedOn w:val="1"/>
    <w:link w:val="43"/>
    <w:semiHidden/>
    <w:unhideWhenUsed/>
    <w:qFormat/>
    <w:uiPriority w:val="99"/>
  </w:style>
  <w:style w:type="paragraph" w:styleId="12">
    <w:name w:val="Balloon Text"/>
    <w:basedOn w:val="1"/>
    <w:link w:val="57"/>
    <w:semiHidden/>
    <w:unhideWhenUsed/>
    <w:qFormat/>
    <w:uiPriority w:val="99"/>
    <w:rPr>
      <w:sz w:val="18"/>
      <w:szCs w:val="18"/>
    </w:rPr>
  </w:style>
  <w:style w:type="paragraph" w:styleId="13">
    <w:name w:val="footer"/>
    <w:basedOn w:val="1"/>
    <w:link w:val="46"/>
    <w:unhideWhenUsed/>
    <w:qFormat/>
    <w:uiPriority w:val="99"/>
    <w:pPr>
      <w:tabs>
        <w:tab w:val="center" w:pos="4153"/>
        <w:tab w:val="right" w:pos="8306"/>
      </w:tabs>
      <w:snapToGrid w:val="0"/>
    </w:pPr>
    <w:rPr>
      <w:sz w:val="18"/>
      <w:szCs w:val="18"/>
    </w:rPr>
  </w:style>
  <w:style w:type="paragraph" w:styleId="14">
    <w:name w:val="header"/>
    <w:basedOn w:val="1"/>
    <w:link w:val="45"/>
    <w:unhideWhenUsed/>
    <w:qFormat/>
    <w:uiPriority w:val="99"/>
    <w:pPr>
      <w:tabs>
        <w:tab w:val="center" w:pos="4153"/>
        <w:tab w:val="right" w:pos="8306"/>
      </w:tabs>
      <w:snapToGrid w:val="0"/>
      <w:jc w:val="center"/>
    </w:pPr>
    <w:rPr>
      <w:sz w:val="18"/>
      <w:szCs w:val="18"/>
    </w:rPr>
  </w:style>
  <w:style w:type="paragraph" w:styleId="15">
    <w:name w:val="Subtitle"/>
    <w:basedOn w:val="1"/>
    <w:next w:val="1"/>
    <w:link w:val="34"/>
    <w:qFormat/>
    <w:uiPriority w:val="11"/>
    <w:pPr>
      <w:widowControl w:val="0"/>
      <w:spacing w:after="160" w:line="278" w:lineRule="auto"/>
      <w:jc w:val="center"/>
    </w:pPr>
    <w:rPr>
      <w:rFonts w:asciiTheme="majorHAnsi" w:hAnsiTheme="majorHAnsi" w:eastAsiaTheme="majorEastAsia" w:cstheme="majorBidi"/>
      <w:color w:val="595959" w:themeColor="text1" w:themeTint="A6"/>
      <w:spacing w:val="15"/>
      <w:kern w:val="2"/>
      <w:sz w:val="28"/>
      <w:szCs w:val="28"/>
      <w14:textFill>
        <w14:solidFill>
          <w14:schemeClr w14:val="tx1">
            <w14:lumMod w14:val="65000"/>
            <w14:lumOff w14:val="35000"/>
          </w14:schemeClr>
        </w14:solidFill>
      </w14:textFill>
      <w14:ligatures w14:val="standardContextual"/>
    </w:rPr>
  </w:style>
  <w:style w:type="paragraph" w:styleId="16">
    <w:name w:val="Normal (Web)"/>
    <w:basedOn w:val="1"/>
    <w:unhideWhenUsed/>
    <w:qFormat/>
    <w:uiPriority w:val="99"/>
    <w:pPr>
      <w:spacing w:before="100" w:beforeAutospacing="1" w:after="100" w:afterAutospacing="1"/>
    </w:pPr>
  </w:style>
  <w:style w:type="paragraph" w:styleId="17">
    <w:name w:val="Title"/>
    <w:basedOn w:val="1"/>
    <w:next w:val="1"/>
    <w:link w:val="33"/>
    <w:qFormat/>
    <w:uiPriority w:val="10"/>
    <w:pPr>
      <w:widowControl w:val="0"/>
      <w:spacing w:after="80"/>
      <w:contextualSpacing/>
      <w:jc w:val="center"/>
    </w:pPr>
    <w:rPr>
      <w:rFonts w:asciiTheme="majorHAnsi" w:hAnsiTheme="majorHAnsi" w:eastAsiaTheme="majorEastAsia" w:cstheme="majorBidi"/>
      <w:spacing w:val="-10"/>
      <w:kern w:val="28"/>
      <w:sz w:val="56"/>
      <w:szCs w:val="56"/>
      <w14:ligatures w14:val="standardContextual"/>
    </w:rPr>
  </w:style>
  <w:style w:type="paragraph" w:styleId="18">
    <w:name w:val="annotation subject"/>
    <w:basedOn w:val="11"/>
    <w:next w:val="11"/>
    <w:link w:val="44"/>
    <w:semiHidden/>
    <w:unhideWhenUsed/>
    <w:qFormat/>
    <w:uiPriority w:val="99"/>
    <w:rPr>
      <w:b/>
      <w:bCs/>
    </w:rPr>
  </w:style>
  <w:style w:type="character" w:styleId="21">
    <w:name w:val="Strong"/>
    <w:basedOn w:val="20"/>
    <w:qFormat/>
    <w:uiPriority w:val="22"/>
    <w:rPr>
      <w:b/>
      <w:bCs/>
    </w:rPr>
  </w:style>
  <w:style w:type="character" w:styleId="22">
    <w:name w:val="Hyperlink"/>
    <w:qFormat/>
    <w:uiPriority w:val="0"/>
    <w:rPr>
      <w:color w:val="0000FF"/>
      <w:u w:val="single"/>
    </w:rPr>
  </w:style>
  <w:style w:type="character" w:styleId="23">
    <w:name w:val="annotation reference"/>
    <w:basedOn w:val="20"/>
    <w:unhideWhenUsed/>
    <w:qFormat/>
    <w:uiPriority w:val="0"/>
    <w:rPr>
      <w:sz w:val="21"/>
      <w:szCs w:val="21"/>
    </w:rPr>
  </w:style>
  <w:style w:type="character" w:customStyle="1" w:styleId="24">
    <w:name w:val="标题 1 字符"/>
    <w:basedOn w:val="20"/>
    <w:link w:val="2"/>
    <w:qFormat/>
    <w:uiPriority w:val="9"/>
    <w:rPr>
      <w:rFonts w:asciiTheme="majorHAnsi" w:hAnsiTheme="majorHAnsi" w:eastAsiaTheme="majorEastAsia" w:cstheme="majorBidi"/>
      <w:color w:val="104862" w:themeColor="accent1" w:themeShade="BF"/>
      <w:sz w:val="48"/>
      <w:szCs w:val="48"/>
    </w:rPr>
  </w:style>
  <w:style w:type="character" w:customStyle="1" w:styleId="25">
    <w:name w:val="标题 2 字符"/>
    <w:basedOn w:val="20"/>
    <w:link w:val="3"/>
    <w:semiHidden/>
    <w:qFormat/>
    <w:uiPriority w:val="9"/>
    <w:rPr>
      <w:rFonts w:asciiTheme="majorHAnsi" w:hAnsiTheme="majorHAnsi" w:eastAsiaTheme="majorEastAsia" w:cstheme="majorBidi"/>
      <w:color w:val="104862" w:themeColor="accent1" w:themeShade="BF"/>
      <w:sz w:val="40"/>
      <w:szCs w:val="40"/>
    </w:rPr>
  </w:style>
  <w:style w:type="character" w:customStyle="1" w:styleId="26">
    <w:name w:val="标题 3 字符"/>
    <w:basedOn w:val="20"/>
    <w:link w:val="4"/>
    <w:semiHidden/>
    <w:qFormat/>
    <w:uiPriority w:val="9"/>
    <w:rPr>
      <w:rFonts w:asciiTheme="majorHAnsi" w:hAnsiTheme="majorHAnsi" w:eastAsiaTheme="majorEastAsia" w:cstheme="majorBidi"/>
      <w:color w:val="104862" w:themeColor="accent1" w:themeShade="BF"/>
      <w:sz w:val="32"/>
      <w:szCs w:val="32"/>
    </w:rPr>
  </w:style>
  <w:style w:type="character" w:customStyle="1" w:styleId="27">
    <w:name w:val="标题 4 字符"/>
    <w:basedOn w:val="20"/>
    <w:link w:val="5"/>
    <w:semiHidden/>
    <w:qFormat/>
    <w:uiPriority w:val="9"/>
    <w:rPr>
      <w:rFonts w:cstheme="majorBidi"/>
      <w:color w:val="104862" w:themeColor="accent1" w:themeShade="BF"/>
      <w:sz w:val="28"/>
      <w:szCs w:val="28"/>
    </w:rPr>
  </w:style>
  <w:style w:type="character" w:customStyle="1" w:styleId="28">
    <w:name w:val="标题 5 字符"/>
    <w:basedOn w:val="20"/>
    <w:link w:val="6"/>
    <w:semiHidden/>
    <w:qFormat/>
    <w:uiPriority w:val="9"/>
    <w:rPr>
      <w:rFonts w:cstheme="majorBidi"/>
      <w:color w:val="104862" w:themeColor="accent1" w:themeShade="BF"/>
      <w:sz w:val="24"/>
    </w:rPr>
  </w:style>
  <w:style w:type="character" w:customStyle="1" w:styleId="29">
    <w:name w:val="标题 6 字符"/>
    <w:basedOn w:val="20"/>
    <w:link w:val="7"/>
    <w:semiHidden/>
    <w:qFormat/>
    <w:uiPriority w:val="9"/>
    <w:rPr>
      <w:rFonts w:cstheme="majorBidi"/>
      <w:b/>
      <w:bCs/>
      <w:color w:val="104862" w:themeColor="accent1" w:themeShade="BF"/>
    </w:rPr>
  </w:style>
  <w:style w:type="character" w:customStyle="1" w:styleId="30">
    <w:name w:val="标题 7 字符"/>
    <w:basedOn w:val="20"/>
    <w:link w:val="8"/>
    <w:semiHidden/>
    <w:qFormat/>
    <w:uiPriority w:val="9"/>
    <w:rPr>
      <w:rFonts w:cstheme="majorBidi"/>
      <w:b/>
      <w:bCs/>
      <w:color w:val="595959" w:themeColor="text1" w:themeTint="A6"/>
      <w14:textFill>
        <w14:solidFill>
          <w14:schemeClr w14:val="tx1">
            <w14:lumMod w14:val="65000"/>
            <w14:lumOff w14:val="35000"/>
          </w14:schemeClr>
        </w14:solidFill>
      </w14:textFill>
    </w:rPr>
  </w:style>
  <w:style w:type="character" w:customStyle="1" w:styleId="31">
    <w:name w:val="标题 8 字符"/>
    <w:basedOn w:val="20"/>
    <w:link w:val="9"/>
    <w:semiHidden/>
    <w:qFormat/>
    <w:uiPriority w:val="9"/>
    <w:rPr>
      <w:rFonts w:cstheme="majorBidi"/>
      <w:color w:val="595959" w:themeColor="text1" w:themeTint="A6"/>
      <w14:textFill>
        <w14:solidFill>
          <w14:schemeClr w14:val="tx1">
            <w14:lumMod w14:val="65000"/>
            <w14:lumOff w14:val="35000"/>
          </w14:schemeClr>
        </w14:solidFill>
      </w14:textFill>
    </w:rPr>
  </w:style>
  <w:style w:type="character" w:customStyle="1" w:styleId="32">
    <w:name w:val="标题 9 字符"/>
    <w:basedOn w:val="20"/>
    <w:link w:val="10"/>
    <w:semiHidden/>
    <w:qFormat/>
    <w:uiPriority w:val="9"/>
    <w:rPr>
      <w:rFonts w:eastAsiaTheme="majorEastAsia" w:cstheme="majorBidi"/>
      <w:color w:val="595959" w:themeColor="text1" w:themeTint="A6"/>
      <w14:textFill>
        <w14:solidFill>
          <w14:schemeClr w14:val="tx1">
            <w14:lumMod w14:val="65000"/>
            <w14:lumOff w14:val="35000"/>
          </w14:schemeClr>
        </w14:solidFill>
      </w14:textFill>
    </w:rPr>
  </w:style>
  <w:style w:type="character" w:customStyle="1" w:styleId="33">
    <w:name w:val="标题 字符"/>
    <w:basedOn w:val="20"/>
    <w:link w:val="17"/>
    <w:qFormat/>
    <w:uiPriority w:val="10"/>
    <w:rPr>
      <w:rFonts w:asciiTheme="majorHAnsi" w:hAnsiTheme="majorHAnsi" w:eastAsiaTheme="majorEastAsia" w:cstheme="majorBidi"/>
      <w:spacing w:val="-10"/>
      <w:kern w:val="28"/>
      <w:sz w:val="56"/>
      <w:szCs w:val="56"/>
    </w:rPr>
  </w:style>
  <w:style w:type="character" w:customStyle="1" w:styleId="34">
    <w:name w:val="副标题 字符"/>
    <w:basedOn w:val="20"/>
    <w:link w:val="15"/>
    <w:qFormat/>
    <w:uiPriority w:val="11"/>
    <w:rPr>
      <w:rFonts w:asciiTheme="majorHAnsi" w:hAnsiTheme="majorHAnsi"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35">
    <w:name w:val="Quote"/>
    <w:basedOn w:val="1"/>
    <w:next w:val="1"/>
    <w:link w:val="36"/>
    <w:qFormat/>
    <w:uiPriority w:val="29"/>
    <w:pPr>
      <w:widowControl w:val="0"/>
      <w:spacing w:before="160" w:after="160" w:line="278" w:lineRule="auto"/>
      <w:jc w:val="center"/>
    </w:pPr>
    <w:rPr>
      <w:rFonts w:asciiTheme="minorHAnsi" w:hAnsiTheme="minorHAnsi" w:eastAsiaTheme="minorEastAsia" w:cstheme="minorBidi"/>
      <w:i/>
      <w:iCs/>
      <w:color w:val="404040" w:themeColor="text1" w:themeTint="BF"/>
      <w:kern w:val="2"/>
      <w:sz w:val="22"/>
      <w14:textFill>
        <w14:solidFill>
          <w14:schemeClr w14:val="tx1">
            <w14:lumMod w14:val="75000"/>
            <w14:lumOff w14:val="25000"/>
          </w14:schemeClr>
        </w14:solidFill>
      </w14:textFill>
      <w14:ligatures w14:val="standardContextual"/>
    </w:rPr>
  </w:style>
  <w:style w:type="character" w:customStyle="1" w:styleId="36">
    <w:name w:val="引用 字符"/>
    <w:basedOn w:val="20"/>
    <w:link w:val="35"/>
    <w:qFormat/>
    <w:uiPriority w:val="29"/>
    <w:rPr>
      <w:i/>
      <w:iCs/>
      <w:color w:val="404040" w:themeColor="text1" w:themeTint="BF"/>
      <w14:textFill>
        <w14:solidFill>
          <w14:schemeClr w14:val="tx1">
            <w14:lumMod w14:val="75000"/>
            <w14:lumOff w14:val="25000"/>
          </w14:schemeClr>
        </w14:solidFill>
      </w14:textFill>
    </w:rPr>
  </w:style>
  <w:style w:type="paragraph" w:styleId="37">
    <w:name w:val="List Paragraph"/>
    <w:basedOn w:val="1"/>
    <w:qFormat/>
    <w:uiPriority w:val="99"/>
    <w:pPr>
      <w:widowControl w:val="0"/>
      <w:spacing w:after="160" w:line="278" w:lineRule="auto"/>
      <w:ind w:left="720"/>
      <w:contextualSpacing/>
    </w:pPr>
    <w:rPr>
      <w:rFonts w:asciiTheme="minorHAnsi" w:hAnsiTheme="minorHAnsi" w:eastAsiaTheme="minorEastAsia" w:cstheme="minorBidi"/>
      <w:kern w:val="2"/>
      <w:sz w:val="22"/>
      <w14:ligatures w14:val="standardContextual"/>
    </w:rPr>
  </w:style>
  <w:style w:type="character" w:customStyle="1" w:styleId="38">
    <w:name w:val="明显强调1"/>
    <w:basedOn w:val="20"/>
    <w:qFormat/>
    <w:uiPriority w:val="21"/>
    <w:rPr>
      <w:i/>
      <w:iCs/>
      <w:color w:val="104862" w:themeColor="accent1" w:themeShade="BF"/>
    </w:rPr>
  </w:style>
  <w:style w:type="paragraph" w:styleId="39">
    <w:name w:val="Intense Quote"/>
    <w:basedOn w:val="1"/>
    <w:next w:val="1"/>
    <w:link w:val="40"/>
    <w:qFormat/>
    <w:uiPriority w:val="30"/>
    <w:pPr>
      <w:widowControl w:val="0"/>
      <w:pBdr>
        <w:top w:val="single" w:color="0F4761" w:themeColor="accent1" w:themeShade="BF" w:sz="4" w:space="10"/>
        <w:bottom w:val="single" w:color="0F4761" w:themeColor="accent1" w:themeShade="BF" w:sz="4" w:space="10"/>
      </w:pBdr>
      <w:spacing w:before="360" w:after="360" w:line="278" w:lineRule="auto"/>
      <w:ind w:left="864" w:right="864"/>
      <w:jc w:val="center"/>
    </w:pPr>
    <w:rPr>
      <w:rFonts w:asciiTheme="minorHAnsi" w:hAnsiTheme="minorHAnsi" w:eastAsiaTheme="minorEastAsia" w:cstheme="minorBidi"/>
      <w:i/>
      <w:iCs/>
      <w:color w:val="104862" w:themeColor="accent1" w:themeShade="BF"/>
      <w:kern w:val="2"/>
      <w:sz w:val="22"/>
      <w14:ligatures w14:val="standardContextual"/>
    </w:rPr>
  </w:style>
  <w:style w:type="character" w:customStyle="1" w:styleId="40">
    <w:name w:val="明显引用 字符"/>
    <w:basedOn w:val="20"/>
    <w:link w:val="39"/>
    <w:qFormat/>
    <w:uiPriority w:val="30"/>
    <w:rPr>
      <w:i/>
      <w:iCs/>
      <w:color w:val="104862" w:themeColor="accent1" w:themeShade="BF"/>
    </w:rPr>
  </w:style>
  <w:style w:type="character" w:customStyle="1" w:styleId="41">
    <w:name w:val="明显参考1"/>
    <w:basedOn w:val="20"/>
    <w:qFormat/>
    <w:uiPriority w:val="32"/>
    <w:rPr>
      <w:b/>
      <w:bCs/>
      <w:smallCaps/>
      <w:color w:val="104862" w:themeColor="accent1" w:themeShade="BF"/>
      <w:spacing w:val="5"/>
    </w:rPr>
  </w:style>
  <w:style w:type="paragraph" w:customStyle="1" w:styleId="42">
    <w:name w:val="列表段落1"/>
    <w:basedOn w:val="1"/>
    <w:qFormat/>
    <w:uiPriority w:val="99"/>
    <w:pPr>
      <w:widowControl w:val="0"/>
      <w:ind w:firstLine="420" w:firstLineChars="200"/>
      <w:jc w:val="both"/>
    </w:pPr>
    <w:rPr>
      <w:rFonts w:ascii="Calibri" w:hAnsi="Calibri" w:cs="Times New Roman"/>
      <w:kern w:val="2"/>
      <w:sz w:val="21"/>
    </w:rPr>
  </w:style>
  <w:style w:type="character" w:customStyle="1" w:styleId="43">
    <w:name w:val="批注文字 字符"/>
    <w:basedOn w:val="20"/>
    <w:link w:val="11"/>
    <w:semiHidden/>
    <w:qFormat/>
    <w:uiPriority w:val="99"/>
    <w:rPr>
      <w:rFonts w:ascii="宋体" w:hAnsi="宋体" w:eastAsia="宋体" w:cs="宋体"/>
      <w:kern w:val="0"/>
      <w:sz w:val="24"/>
      <w14:ligatures w14:val="none"/>
    </w:rPr>
  </w:style>
  <w:style w:type="character" w:customStyle="1" w:styleId="44">
    <w:name w:val="批注主题 字符"/>
    <w:basedOn w:val="43"/>
    <w:link w:val="18"/>
    <w:semiHidden/>
    <w:qFormat/>
    <w:uiPriority w:val="99"/>
    <w:rPr>
      <w:rFonts w:ascii="宋体" w:hAnsi="宋体" w:eastAsia="宋体" w:cs="宋体"/>
      <w:b/>
      <w:bCs/>
      <w:kern w:val="0"/>
      <w:sz w:val="24"/>
      <w14:ligatures w14:val="none"/>
    </w:rPr>
  </w:style>
  <w:style w:type="character" w:customStyle="1" w:styleId="45">
    <w:name w:val="页眉 字符"/>
    <w:basedOn w:val="20"/>
    <w:link w:val="14"/>
    <w:qFormat/>
    <w:uiPriority w:val="99"/>
    <w:rPr>
      <w:rFonts w:ascii="宋体" w:hAnsi="宋体" w:eastAsia="宋体" w:cs="宋体"/>
      <w:kern w:val="0"/>
      <w:sz w:val="18"/>
      <w:szCs w:val="18"/>
      <w14:ligatures w14:val="none"/>
    </w:rPr>
  </w:style>
  <w:style w:type="character" w:customStyle="1" w:styleId="46">
    <w:name w:val="页脚 字符"/>
    <w:basedOn w:val="20"/>
    <w:link w:val="13"/>
    <w:qFormat/>
    <w:uiPriority w:val="99"/>
    <w:rPr>
      <w:rFonts w:ascii="宋体" w:hAnsi="宋体" w:eastAsia="宋体" w:cs="宋体"/>
      <w:kern w:val="0"/>
      <w:sz w:val="18"/>
      <w:szCs w:val="18"/>
      <w14:ligatures w14:val="none"/>
    </w:rPr>
  </w:style>
  <w:style w:type="character" w:customStyle="1" w:styleId="47">
    <w:name w:val="无"/>
    <w:qFormat/>
    <w:uiPriority w:val="0"/>
  </w:style>
  <w:style w:type="paragraph" w:customStyle="1" w:styleId="48">
    <w:name w:val="列出段落1"/>
    <w:basedOn w:val="1"/>
    <w:qFormat/>
    <w:uiPriority w:val="34"/>
    <w:pPr>
      <w:widowControl w:val="0"/>
      <w:ind w:firstLine="420" w:firstLineChars="200"/>
      <w:jc w:val="both"/>
    </w:pPr>
    <w:rPr>
      <w:rFonts w:ascii="Calibri" w:hAnsi="Calibri" w:cs="Times New Roman"/>
      <w:kern w:val="2"/>
      <w:sz w:val="21"/>
      <w:szCs w:val="22"/>
      <w14:ligatures w14:val="standardContextual"/>
    </w:rPr>
  </w:style>
  <w:style w:type="paragraph" w:customStyle="1" w:styleId="49">
    <w:name w:val="_Style 1"/>
    <w:basedOn w:val="1"/>
    <w:link w:val="52"/>
    <w:qFormat/>
    <w:uiPriority w:val="34"/>
    <w:pPr>
      <w:widowControl w:val="0"/>
      <w:ind w:firstLine="420" w:firstLineChars="200"/>
      <w:jc w:val="both"/>
    </w:pPr>
    <w:rPr>
      <w:rFonts w:ascii="Times New Roman" w:hAnsi="Times New Roman" w:cs="Times New Roman"/>
      <w:kern w:val="2"/>
      <w:sz w:val="21"/>
      <w:szCs w:val="22"/>
      <w14:ligatures w14:val="standardContextual"/>
    </w:rPr>
  </w:style>
  <w:style w:type="paragraph" w:customStyle="1" w:styleId="50">
    <w:name w:val="彩色列表 - 着色 11"/>
    <w:basedOn w:val="1"/>
    <w:qFormat/>
    <w:uiPriority w:val="34"/>
    <w:pPr>
      <w:widowControl w:val="0"/>
      <w:ind w:firstLine="420" w:firstLineChars="200"/>
      <w:jc w:val="both"/>
    </w:pPr>
    <w:rPr>
      <w:rFonts w:ascii="Times New Roman" w:hAnsi="Times New Roman" w:cs="Times New Roman"/>
      <w:kern w:val="2"/>
      <w:sz w:val="21"/>
      <w:szCs w:val="22"/>
      <w14:ligatures w14:val="standardContextual"/>
    </w:rPr>
  </w:style>
  <w:style w:type="character" w:customStyle="1" w:styleId="51">
    <w:name w:val="未处理的提及1"/>
    <w:basedOn w:val="20"/>
    <w:semiHidden/>
    <w:unhideWhenUsed/>
    <w:qFormat/>
    <w:uiPriority w:val="99"/>
    <w:rPr>
      <w:color w:val="605E5C"/>
      <w:shd w:val="clear" w:color="auto" w:fill="E1DFDD"/>
    </w:rPr>
  </w:style>
  <w:style w:type="character" w:customStyle="1" w:styleId="52">
    <w:name w:val="_Style 1 字符"/>
    <w:basedOn w:val="20"/>
    <w:link w:val="49"/>
    <w:qFormat/>
    <w:uiPriority w:val="34"/>
    <w:rPr>
      <w:rFonts w:ascii="Times New Roman" w:hAnsi="Times New Roman" w:eastAsia="宋体" w:cs="Times New Roman"/>
      <w:sz w:val="21"/>
      <w:szCs w:val="22"/>
    </w:rPr>
  </w:style>
  <w:style w:type="paragraph" w:customStyle="1" w:styleId="53">
    <w:name w:val="b63ee27f-4cf3-414c-9275-d88e3f90795e"/>
    <w:basedOn w:val="4"/>
    <w:next w:val="54"/>
    <w:link w:val="55"/>
    <w:qFormat/>
    <w:uiPriority w:val="0"/>
    <w:pPr>
      <w:adjustRightInd w:val="0"/>
      <w:snapToGrid w:val="0"/>
      <w:spacing w:before="0" w:after="0" w:line="288" w:lineRule="auto"/>
    </w:pPr>
    <w:rPr>
      <w:rFonts w:ascii="微软雅黑" w:hAnsi="微软雅黑" w:eastAsia="微软雅黑"/>
      <w:b/>
      <w:color w:val="000000"/>
      <w:sz w:val="26"/>
      <w:szCs w:val="44"/>
    </w:rPr>
  </w:style>
  <w:style w:type="paragraph" w:customStyle="1" w:styleId="54">
    <w:name w:val="acbfdd8b-e11b-4d36-88ff-6049b138f862"/>
    <w:basedOn w:val="1"/>
    <w:link w:val="56"/>
    <w:qFormat/>
    <w:uiPriority w:val="0"/>
    <w:pPr>
      <w:adjustRightInd w:val="0"/>
      <w:snapToGrid w:val="0"/>
      <w:spacing w:line="288" w:lineRule="auto"/>
    </w:pPr>
    <w:rPr>
      <w:rFonts w:ascii="微软雅黑" w:hAnsi="微软雅黑" w:eastAsia="微软雅黑"/>
      <w:color w:val="000000"/>
      <w:sz w:val="22"/>
      <w:szCs w:val="44"/>
    </w:rPr>
  </w:style>
  <w:style w:type="character" w:customStyle="1" w:styleId="55">
    <w:name w:val="b63ee27f-4cf3-414c-9275-d88e3f90795e 字符"/>
    <w:basedOn w:val="24"/>
    <w:link w:val="53"/>
    <w:qFormat/>
    <w:uiPriority w:val="0"/>
    <w:rPr>
      <w:rFonts w:ascii="微软雅黑" w:hAnsi="微软雅黑" w:eastAsia="微软雅黑" w:cstheme="majorBidi"/>
      <w:b/>
      <w:color w:val="000000"/>
      <w:sz w:val="26"/>
      <w:szCs w:val="44"/>
    </w:rPr>
  </w:style>
  <w:style w:type="character" w:customStyle="1" w:styleId="56">
    <w:name w:val="acbfdd8b-e11b-4d36-88ff-6049b138f862 字符"/>
    <w:basedOn w:val="24"/>
    <w:link w:val="54"/>
    <w:qFormat/>
    <w:uiPriority w:val="0"/>
    <w:rPr>
      <w:rFonts w:ascii="微软雅黑" w:hAnsi="微软雅黑" w:eastAsia="微软雅黑" w:cs="宋体"/>
      <w:color w:val="000000"/>
      <w:kern w:val="0"/>
      <w:sz w:val="48"/>
      <w:szCs w:val="44"/>
      <w14:ligatures w14:val="none"/>
    </w:rPr>
  </w:style>
  <w:style w:type="character" w:customStyle="1" w:styleId="57">
    <w:name w:val="批注框文本 字符"/>
    <w:basedOn w:val="20"/>
    <w:link w:val="12"/>
    <w:semiHidden/>
    <w:qFormat/>
    <w:uiPriority w:val="99"/>
    <w:rPr>
      <w:rFonts w:ascii="宋体" w:hAnsi="宋体" w:eastAsia="宋体" w:cs="宋体"/>
      <w:kern w:val="0"/>
      <w:sz w:val="18"/>
      <w:szCs w:val="18"/>
      <w14:ligatures w14: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3.jpeg"/><Relationship Id="rId8" Type="http://schemas.openxmlformats.org/officeDocument/2006/relationships/image" Target="media/image2.jpeg"/><Relationship Id="rId7" Type="http://schemas.openxmlformats.org/officeDocument/2006/relationships/image" Target="media/image1.jpeg"/><Relationship Id="rId6" Type="http://schemas.openxmlformats.org/officeDocument/2006/relationships/theme" Target="theme/theme1.xml"/><Relationship Id="rId5" Type="http://schemas.openxmlformats.org/officeDocument/2006/relationships/footer" Target="footer1.xml"/><Relationship Id="rId4" Type="http://schemas.microsoft.com/office/2011/relationships/commentsExtended" Target="commentsExtended.xml"/><Relationship Id="rId3" Type="http://schemas.openxmlformats.org/officeDocument/2006/relationships/comments" Target="comments.xml"/><Relationship Id="rId2" Type="http://schemas.openxmlformats.org/officeDocument/2006/relationships/settings" Target="settings.xml"/><Relationship Id="rId15" Type="http://schemas.microsoft.com/office/2011/relationships/people" Target="people.xml"/><Relationship Id="rId14" Type="http://schemas.openxmlformats.org/officeDocument/2006/relationships/fontTable" Target="fontTable.xml"/><Relationship Id="rId13" Type="http://schemas.openxmlformats.org/officeDocument/2006/relationships/customXml" Target="../customXml/item2.xml"/><Relationship Id="rId12" Type="http://schemas.openxmlformats.org/officeDocument/2006/relationships/numbering" Target="numbering.xml"/><Relationship Id="rId11" Type="http://schemas.openxmlformats.org/officeDocument/2006/relationships/customXml" Target="../customXml/item1.xml"/><Relationship Id="rId10" Type="http://schemas.openxmlformats.org/officeDocument/2006/relationships/image" Target="http://img.kj-cy.cn/uploads/litimg/20160128/1453967564947559.jpg" TargetMode="Externa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9556116-E537-4EAB-9841-61521FA9B316}">
  <ds:schemaRefs/>
</ds:datastoreItem>
</file>

<file path=docProps/app.xml><?xml version="1.0" encoding="utf-8"?>
<Properties xmlns="http://schemas.openxmlformats.org/officeDocument/2006/extended-properties" xmlns:vt="http://schemas.openxmlformats.org/officeDocument/2006/docPropsVTypes">
  <Template>Normal.dotm</Template>
  <Pages>41</Pages>
  <Words>12155</Words>
  <Characters>12470</Characters>
  <Lines>421</Lines>
  <Paragraphs>118</Paragraphs>
  <TotalTime>0</TotalTime>
  <ScaleCrop>false</ScaleCrop>
  <LinksUpToDate>false</LinksUpToDate>
  <CharactersWithSpaces>13037</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2025-06-16T17:01:00Z</dcterms:created>
  <dc:creator>1380</dc:creator>
  <cp:lastModifiedBy>WPS_1630548816</cp:lastModifiedBy>
  <dcterms:modified xsi:type="dcterms:W3CDTF">2026-02-10T02:13:47Z</dcterms:modified>
  <cp:revision>28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eyJoZGlkIjoiODg3YjRiOTJkNWJhMjQ3NjIwODJkNDI3YzliNDc5ZGQiLCJ1c2VySWQiOiIxMjU4ODk4MDM3In0=</vt:lpwstr>
  </property>
  <property fmtid="{D5CDD505-2E9C-101B-9397-08002B2CF9AE}" pid="3" name="KSOProductBuildVer">
    <vt:lpwstr>2052-12.1.0.24657</vt:lpwstr>
  </property>
  <property fmtid="{D5CDD505-2E9C-101B-9397-08002B2CF9AE}" pid="4" name="ICV">
    <vt:lpwstr>CE42B47FC1CB4F468D799F15CB161AF9_13</vt:lpwstr>
  </property>
</Properties>
</file>