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60" w:rsidRDefault="00373C60" w:rsidP="00373C60">
      <w:p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2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2F4E0E" w:rsidRPr="00AF3114" w:rsidRDefault="002F4E0E" w:rsidP="00373C60">
      <w:pPr>
        <w:spacing w:line="4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D611D" w:rsidRDefault="00C3514A" w:rsidP="00782AF5">
      <w:pPr>
        <w:spacing w:line="480" w:lineRule="exact"/>
        <w:jc w:val="center"/>
        <w:rPr>
          <w:rFonts w:ascii="Times New Roman" w:eastAsia="华文中宋" w:hAnsi="华文中宋" w:cs="Times New Roman"/>
          <w:sz w:val="32"/>
          <w:szCs w:val="32"/>
        </w:rPr>
      </w:pPr>
      <w:r w:rsidRPr="00AF3114">
        <w:rPr>
          <w:rFonts w:ascii="Times New Roman" w:eastAsia="华文中宋" w:hAnsi="Times New Roman" w:cs="Times New Roman"/>
          <w:sz w:val="32"/>
          <w:szCs w:val="32"/>
        </w:rPr>
        <w:t>“</w:t>
      </w:r>
      <w:r w:rsidRPr="00AF3114">
        <w:rPr>
          <w:rFonts w:ascii="Times New Roman" w:eastAsia="华文中宋" w:hAnsi="华文中宋" w:cs="Times New Roman"/>
          <w:sz w:val="32"/>
          <w:szCs w:val="32"/>
        </w:rPr>
        <w:t>汉语桥</w:t>
      </w:r>
      <w:r w:rsidR="00481BAC" w:rsidRPr="00AF3114">
        <w:rPr>
          <w:rFonts w:ascii="Times New Roman" w:eastAsia="华文中宋" w:hAnsi="Times New Roman" w:cs="Times New Roman"/>
          <w:sz w:val="32"/>
          <w:szCs w:val="32"/>
        </w:rPr>
        <w:t>”</w:t>
      </w:r>
      <w:r w:rsidR="00481BAC" w:rsidRPr="00AF3114">
        <w:rPr>
          <w:rFonts w:ascii="Times New Roman" w:eastAsia="华文中宋" w:hAnsi="华文中宋" w:cs="Times New Roman"/>
          <w:sz w:val="32"/>
          <w:szCs w:val="32"/>
        </w:rPr>
        <w:t>世界</w:t>
      </w:r>
      <w:r w:rsidR="009F223C" w:rsidRPr="00AF3114">
        <w:rPr>
          <w:rFonts w:ascii="Times New Roman" w:eastAsia="华文中宋" w:hAnsi="华文中宋" w:cs="Times New Roman"/>
          <w:sz w:val="32"/>
          <w:szCs w:val="32"/>
        </w:rPr>
        <w:t>中</w:t>
      </w:r>
      <w:r w:rsidR="00481BAC" w:rsidRPr="00AF3114">
        <w:rPr>
          <w:rFonts w:ascii="Times New Roman" w:eastAsia="华文中宋" w:hAnsi="华文中宋" w:cs="Times New Roman"/>
          <w:sz w:val="32"/>
          <w:szCs w:val="32"/>
        </w:rPr>
        <w:t>学生中文比赛海外预赛工作参考流程</w:t>
      </w:r>
    </w:p>
    <w:p w:rsidR="002F4E0E" w:rsidRPr="00AF3114" w:rsidRDefault="002F4E0E" w:rsidP="00782AF5">
      <w:pPr>
        <w:spacing w:line="480" w:lineRule="exact"/>
        <w:jc w:val="center"/>
        <w:rPr>
          <w:rFonts w:ascii="Times New Roman" w:eastAsia="华文中宋" w:hAnsi="Times New Roman" w:cs="Times New Roman"/>
          <w:sz w:val="32"/>
          <w:szCs w:val="32"/>
        </w:rPr>
      </w:pPr>
    </w:p>
    <w:p w:rsidR="008801E7" w:rsidRPr="00AF3114" w:rsidRDefault="008801E7" w:rsidP="00CA6FE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为进一步规范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汉语桥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世界</w:t>
      </w:r>
      <w:r w:rsidR="00A95E68" w:rsidRPr="00AF3114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学生中文比赛海外预赛工作流程，统一全球赛区工作标准，孔子学院总部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（以下简称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="00F26646">
        <w:rPr>
          <w:rFonts w:ascii="Times New Roman" w:eastAsia="仿宋_GB2312" w:hAnsi="Times New Roman" w:cs="Times New Roman" w:hint="eastAsia"/>
          <w:sz w:val="32"/>
          <w:szCs w:val="32"/>
        </w:rPr>
        <w:t>总部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交流处结合近年来海外预赛工作特点，整理了相关项目文件，制定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了相关比赛标准和工作流程，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以供海外赛区参考使用。</w:t>
      </w:r>
    </w:p>
    <w:p w:rsidR="008801E7" w:rsidRPr="00AF3114" w:rsidRDefault="008801E7" w:rsidP="000E5387">
      <w:pPr>
        <w:spacing w:line="4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一、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汉语桥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世界</w:t>
      </w:r>
      <w:r w:rsidR="00A95E68" w:rsidRPr="00AF3114">
        <w:rPr>
          <w:rFonts w:ascii="Times New Roman" w:eastAsia="仿宋_GB2312" w:hAnsi="Times New Roman" w:cs="Times New Roman"/>
          <w:b/>
          <w:sz w:val="32"/>
          <w:szCs w:val="32"/>
        </w:rPr>
        <w:t>中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学生中文比赛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项目介绍</w:t>
      </w:r>
    </w:p>
    <w:p w:rsidR="008801E7" w:rsidRPr="00AF3114" w:rsidRDefault="00CA6FE5" w:rsidP="002F4E0E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汉语桥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世界大学生中文比赛是由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主办的大型国际汉语比赛项目，自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200</w:t>
      </w:r>
      <w:r w:rsidR="00D263E5" w:rsidRPr="00AF3114">
        <w:rPr>
          <w:rFonts w:ascii="Times New Roman" w:eastAsia="仿宋_GB2312" w:hAnsi="Times New Roman" w:cs="Times New Roman"/>
          <w:sz w:val="32"/>
          <w:szCs w:val="32"/>
        </w:rPr>
        <w:t>8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年以来，每年一届。该赛事由海外预赛、来华比赛两个阶段组成。截至目前，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已有</w:t>
      </w:r>
      <w:r w:rsidR="00F330A0">
        <w:rPr>
          <w:rFonts w:ascii="Times New Roman" w:eastAsia="仿宋_GB2312" w:hAnsi="Times New Roman" w:cs="Times New Roman" w:hint="eastAsia"/>
          <w:sz w:val="32"/>
          <w:szCs w:val="32"/>
        </w:rPr>
        <w:t>100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多个国家、</w:t>
      </w:r>
      <w:r w:rsidR="00D263E5" w:rsidRPr="00AF3114">
        <w:rPr>
          <w:rFonts w:ascii="Times New Roman" w:eastAsia="仿宋_GB2312" w:hAnsi="Times New Roman" w:cs="Times New Roman"/>
          <w:sz w:val="32"/>
          <w:szCs w:val="32"/>
        </w:rPr>
        <w:t>10</w:t>
      </w:r>
      <w:r w:rsidR="00A87B9B" w:rsidRPr="00AF3114">
        <w:rPr>
          <w:rFonts w:ascii="Times New Roman" w:eastAsia="仿宋_GB2312" w:hAnsi="Times New Roman" w:cs="Times New Roman"/>
          <w:sz w:val="32"/>
          <w:szCs w:val="32"/>
        </w:rPr>
        <w:t>多万名世界各地的中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学生通过这项赛事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，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展示并分享学习汉语的成果和快乐，并有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2</w:t>
      </w:r>
      <w:r w:rsidR="00EE0FA8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00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余名优秀选手来华参加了复赛和决赛。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该赛事已成为世界各国汉语学习者高度关注的</w:t>
      </w:r>
      <w:r w:rsidR="007C4D40" w:rsidRPr="00AF311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="007C4D40" w:rsidRPr="00AF3114">
        <w:rPr>
          <w:rFonts w:ascii="Times New Roman" w:eastAsia="仿宋_GB2312" w:hAnsi="Times New Roman" w:cs="Times New Roman"/>
          <w:sz w:val="32"/>
          <w:szCs w:val="32"/>
        </w:rPr>
        <w:t>汉语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奥林匹克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801E7" w:rsidRPr="00AF3114" w:rsidRDefault="008801E7" w:rsidP="000E5387">
      <w:pPr>
        <w:spacing w:line="4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二、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汉语桥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世界</w:t>
      </w:r>
      <w:r w:rsidR="00D263E5" w:rsidRPr="00AF3114">
        <w:rPr>
          <w:rFonts w:ascii="Times New Roman" w:eastAsia="仿宋_GB2312" w:hAnsi="Times New Roman" w:cs="Times New Roman"/>
          <w:b/>
          <w:sz w:val="32"/>
          <w:szCs w:val="32"/>
        </w:rPr>
        <w:t>中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学生中文比赛海外预赛项目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流程</w:t>
      </w:r>
    </w:p>
    <w:p w:rsidR="008801E7" w:rsidRPr="00AF3114" w:rsidRDefault="008801E7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项目申请</w:t>
      </w:r>
    </w:p>
    <w:p w:rsidR="008801E7" w:rsidRPr="00AF3114" w:rsidRDefault="00CA6FE5" w:rsidP="00782AF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由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向各驻外使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）馆发出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通知，上年度已申请过此类项目的使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）馆可直接登录汉语桥基金申请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平台（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http://ci.chinese.cn/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="0043090E" w:rsidRPr="00AF3114">
        <w:rPr>
          <w:rFonts w:ascii="Times New Roman" w:eastAsia="仿宋_GB2312" w:hAnsi="Times New Roman" w:cs="Times New Roman"/>
          <w:sz w:val="32"/>
          <w:szCs w:val="32"/>
        </w:rPr>
        <w:t>申请。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首次申请项目的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使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馆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应先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与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  <w:r w:rsidR="00AE652E" w:rsidRPr="00AF3114">
        <w:rPr>
          <w:rFonts w:ascii="Times New Roman" w:eastAsia="仿宋_GB2312" w:hAnsi="Times New Roman" w:cs="Times New Roman"/>
          <w:sz w:val="32"/>
          <w:szCs w:val="32"/>
        </w:rPr>
        <w:t>交流处联系，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开通平台账户</w:t>
      </w:r>
      <w:r w:rsidR="00E673E9" w:rsidRPr="00AF3114">
        <w:rPr>
          <w:rFonts w:ascii="Times New Roman" w:eastAsia="仿宋_GB2312" w:hAnsi="Times New Roman" w:cs="Times New Roman"/>
          <w:sz w:val="32"/>
          <w:szCs w:val="32"/>
        </w:rPr>
        <w:t>后，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方可进入平台</w:t>
      </w:r>
      <w:r w:rsidR="00E673E9" w:rsidRPr="00AF3114">
        <w:rPr>
          <w:rFonts w:ascii="Times New Roman" w:eastAsia="仿宋_GB2312" w:hAnsi="Times New Roman" w:cs="Times New Roman"/>
          <w:sz w:val="32"/>
          <w:szCs w:val="32"/>
        </w:rPr>
        <w:t>申请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801E7" w:rsidRPr="00AF3114" w:rsidRDefault="008801E7" w:rsidP="00782AF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申请第一步：请使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馆负责人填写完整的使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馆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信息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包括联系人姓名、电话、电子邮箱、地址及使</w:t>
      </w:r>
      <w:r w:rsidR="00CA6FE5" w:rsidRPr="00AF3114">
        <w:rPr>
          <w:rFonts w:ascii="Times New Roman" w:eastAsia="仿宋_GB2312" w:hAnsi="Times New Roman" w:cs="Times New Roman"/>
          <w:sz w:val="32"/>
          <w:szCs w:val="32"/>
        </w:rPr>
        <w:t>（领）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馆收款账号。</w:t>
      </w:r>
    </w:p>
    <w:p w:rsidR="008801E7" w:rsidRPr="00AF3114" w:rsidRDefault="00CA6FE5" w:rsidP="00782AF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申请第二步：请在平台系统内详细填写预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赛项目内容</w:t>
      </w:r>
      <w:r w:rsidR="0010683F" w:rsidRPr="00AF3114">
        <w:rPr>
          <w:rFonts w:ascii="Times New Roman" w:eastAsia="仿宋_GB2312" w:hAnsi="Times New Roman" w:cs="Times New Roman"/>
          <w:sz w:val="32"/>
          <w:szCs w:val="32"/>
        </w:rPr>
        <w:t>和预算明细</w:t>
      </w:r>
      <w:r w:rsidR="008801E7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0683F" w:rsidRPr="00AF3114" w:rsidRDefault="00CA6FE5" w:rsidP="00782AF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申请第三步</w:t>
      </w:r>
      <w:r w:rsidR="0010683F" w:rsidRPr="00AF3114">
        <w:rPr>
          <w:rFonts w:ascii="Times New Roman" w:eastAsia="仿宋_GB2312" w:hAnsi="Times New Roman" w:cs="Times New Roman"/>
          <w:sz w:val="32"/>
          <w:szCs w:val="32"/>
        </w:rPr>
        <w:t>：完成填写后，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点击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="0010683F" w:rsidRPr="00AF3114">
        <w:rPr>
          <w:rFonts w:ascii="Times New Roman" w:eastAsia="仿宋_GB2312" w:hAnsi="Times New Roman" w:cs="Times New Roman"/>
          <w:sz w:val="32"/>
          <w:szCs w:val="32"/>
        </w:rPr>
        <w:t>确定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="0010683F" w:rsidRPr="00AF3114">
        <w:rPr>
          <w:rFonts w:ascii="Times New Roman" w:eastAsia="仿宋_GB2312" w:hAnsi="Times New Roman" w:cs="Times New Roman"/>
          <w:sz w:val="32"/>
          <w:szCs w:val="32"/>
        </w:rPr>
        <w:t>并提交。</w:t>
      </w:r>
    </w:p>
    <w:p w:rsidR="008801E7" w:rsidRPr="00AF3114" w:rsidRDefault="008801E7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2.</w:t>
      </w:r>
      <w:r w:rsidR="00CA6FE5" w:rsidRPr="00AF3114">
        <w:rPr>
          <w:rFonts w:ascii="Times New Roman" w:eastAsia="仿宋_GB2312" w:hAnsi="Times New Roman" w:cs="Times New Roman"/>
          <w:b/>
          <w:sz w:val="32"/>
          <w:szCs w:val="32"/>
        </w:rPr>
        <w:t>项目评审</w:t>
      </w:r>
    </w:p>
    <w:p w:rsidR="00882971" w:rsidRPr="00AF3114" w:rsidRDefault="00CA6FE5" w:rsidP="00782AF5">
      <w:pPr>
        <w:spacing w:line="4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在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整理、统计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各地预赛项目申请信息后，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  <w:r w:rsidR="00882971" w:rsidRPr="00AF3114">
        <w:rPr>
          <w:rFonts w:ascii="Times New Roman" w:eastAsia="仿宋_GB2312" w:hAnsi="Times New Roman" w:cs="Times New Roman"/>
          <w:sz w:val="32"/>
          <w:szCs w:val="32"/>
        </w:rPr>
        <w:t>将组织</w:t>
      </w:r>
      <w:r w:rsidR="006F5A06" w:rsidRPr="00AF3114">
        <w:rPr>
          <w:rFonts w:ascii="Times New Roman" w:eastAsia="仿宋_GB2312" w:hAnsi="Times New Roman" w:cs="Times New Roman"/>
          <w:sz w:val="32"/>
          <w:szCs w:val="32"/>
        </w:rPr>
        <w:t>专家对所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申</w:t>
      </w:r>
      <w:r w:rsidR="006F5A06" w:rsidRPr="00AF3114">
        <w:rPr>
          <w:rFonts w:ascii="Times New Roman" w:eastAsia="仿宋_GB2312" w:hAnsi="Times New Roman" w:cs="Times New Roman"/>
          <w:sz w:val="32"/>
          <w:szCs w:val="32"/>
        </w:rPr>
        <w:t>报项目及经费进行评审</w:t>
      </w:r>
      <w:r w:rsidR="00882971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82971" w:rsidRPr="00AF3114" w:rsidRDefault="00882971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项目批复</w:t>
      </w:r>
    </w:p>
    <w:p w:rsidR="00882971" w:rsidRPr="00AF3114" w:rsidRDefault="00882971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根据</w:t>
      </w:r>
      <w:r w:rsidR="00B52770" w:rsidRPr="00AF3114">
        <w:rPr>
          <w:rFonts w:ascii="Times New Roman" w:eastAsia="仿宋_GB2312" w:hAnsi="Times New Roman" w:cs="Times New Roman"/>
          <w:sz w:val="32"/>
          <w:szCs w:val="32"/>
        </w:rPr>
        <w:t>评审结果，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  <w:r w:rsidR="00B52770" w:rsidRPr="00AF3114">
        <w:rPr>
          <w:rFonts w:ascii="Times New Roman" w:eastAsia="仿宋_GB2312" w:hAnsi="Times New Roman" w:cs="Times New Roman"/>
          <w:sz w:val="32"/>
          <w:szCs w:val="32"/>
        </w:rPr>
        <w:t>交流处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将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向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使</w:t>
      </w:r>
      <w:r w:rsidR="005A45EC"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="005A45EC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馆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反馈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及经费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批复意见，并会同</w:t>
      </w:r>
      <w:r w:rsidR="00F61647">
        <w:rPr>
          <w:rFonts w:ascii="Times New Roman" w:eastAsia="仿宋_GB2312" w:hAnsi="Times New Roman" w:cs="Times New Roman"/>
          <w:sz w:val="32"/>
          <w:szCs w:val="32"/>
        </w:rPr>
        <w:t>财务</w:t>
      </w:r>
      <w:r w:rsidR="00F61647">
        <w:rPr>
          <w:rFonts w:ascii="Times New Roman" w:eastAsia="仿宋_GB2312" w:hAnsi="Times New Roman" w:cs="Times New Roman" w:hint="eastAsia"/>
          <w:sz w:val="32"/>
          <w:szCs w:val="32"/>
        </w:rPr>
        <w:t>部门</w:t>
      </w:r>
      <w:r w:rsidR="005A45EC" w:rsidRPr="00AF3114">
        <w:rPr>
          <w:rFonts w:ascii="Times New Roman" w:eastAsia="仿宋_GB2312" w:hAnsi="Times New Roman" w:cs="Times New Roman"/>
          <w:sz w:val="32"/>
          <w:szCs w:val="32"/>
        </w:rPr>
        <w:t>拨付预赛经费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82971" w:rsidRPr="00AF3114" w:rsidRDefault="00882971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4.</w:t>
      </w:r>
      <w:r w:rsidR="00E673E9" w:rsidRPr="00AF3114">
        <w:rPr>
          <w:rFonts w:ascii="Times New Roman" w:eastAsia="仿宋_GB2312" w:hAnsi="Times New Roman" w:cs="Times New Roman"/>
          <w:b/>
          <w:sz w:val="32"/>
          <w:szCs w:val="32"/>
        </w:rPr>
        <w:t>提交收款票据</w:t>
      </w:r>
    </w:p>
    <w:p w:rsidR="00E673E9" w:rsidRPr="00AF3114" w:rsidRDefault="00E673E9" w:rsidP="00782AF5">
      <w:pPr>
        <w:spacing w:line="4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使</w:t>
      </w:r>
      <w:r w:rsidR="005B191E"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="005B191E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馆收到项目经费后，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请于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15</w:t>
      </w:r>
      <w:r w:rsidR="005B191E" w:rsidRPr="00AF3114">
        <w:rPr>
          <w:rFonts w:ascii="Times New Roman" w:eastAsia="仿宋_GB2312" w:hAnsi="Times New Roman" w:cs="Times New Roman"/>
          <w:sz w:val="32"/>
          <w:szCs w:val="32"/>
        </w:rPr>
        <w:t>个工作日内将收款票据</w:t>
      </w:r>
      <w:r w:rsidR="00067077" w:rsidRPr="00AF3114">
        <w:rPr>
          <w:rFonts w:ascii="Times New Roman" w:eastAsia="仿宋_GB2312" w:hAnsi="Times New Roman" w:cs="Times New Roman"/>
          <w:sz w:val="32"/>
          <w:szCs w:val="32"/>
        </w:rPr>
        <w:t>(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发票或使</w:t>
      </w:r>
      <w:r w:rsidR="005B191E" w:rsidRPr="00AF3114">
        <w:rPr>
          <w:rFonts w:ascii="Times New Roman" w:eastAsia="仿宋_GB2312" w:hAnsi="Times New Roman" w:cs="Times New Roman"/>
          <w:sz w:val="32"/>
          <w:szCs w:val="32"/>
        </w:rPr>
        <w:t>（领）馆收款证明</w:t>
      </w:r>
      <w:r w:rsidR="00067077" w:rsidRPr="00AF3114">
        <w:rPr>
          <w:rFonts w:ascii="Times New Roman" w:eastAsia="仿宋_GB2312" w:hAnsi="Times New Roman" w:cs="Times New Roman"/>
          <w:sz w:val="32"/>
          <w:szCs w:val="32"/>
        </w:rPr>
        <w:t>)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发至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相关项目官员。</w:t>
      </w:r>
    </w:p>
    <w:p w:rsidR="00E673E9" w:rsidRPr="00AF3114" w:rsidRDefault="00E673E9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5.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提交预赛方案</w:t>
      </w:r>
    </w:p>
    <w:p w:rsidR="00E673E9" w:rsidRPr="00AF3114" w:rsidRDefault="00E673E9" w:rsidP="00782AF5">
      <w:pPr>
        <w:spacing w:line="4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项目批复后，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请</w:t>
      </w:r>
      <w:r w:rsidR="006F5A06" w:rsidRPr="00AF3114">
        <w:rPr>
          <w:rFonts w:ascii="Times New Roman" w:eastAsia="仿宋_GB2312" w:hAnsi="Times New Roman" w:cs="Times New Roman"/>
          <w:sz w:val="32"/>
          <w:szCs w:val="32"/>
        </w:rPr>
        <w:t>使</w:t>
      </w:r>
      <w:r w:rsidR="009420AE"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="006F5A06"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="009420AE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="006F5A06" w:rsidRPr="00AF3114">
        <w:rPr>
          <w:rFonts w:ascii="Times New Roman" w:eastAsia="仿宋_GB2312" w:hAnsi="Times New Roman" w:cs="Times New Roman"/>
          <w:sz w:val="32"/>
          <w:szCs w:val="32"/>
        </w:rPr>
        <w:t>馆牵头，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协调</w:t>
      </w:r>
      <w:r w:rsidR="009420AE" w:rsidRPr="00AF3114">
        <w:rPr>
          <w:rFonts w:ascii="Times New Roman" w:eastAsia="仿宋_GB2312" w:hAnsi="Times New Roman" w:cs="Times New Roman"/>
          <w:sz w:val="32"/>
          <w:szCs w:val="32"/>
        </w:rPr>
        <w:t>管</w:t>
      </w:r>
      <w:r w:rsidR="006F5A06" w:rsidRPr="00AF3114">
        <w:rPr>
          <w:rFonts w:ascii="Times New Roman" w:eastAsia="仿宋_GB2312" w:hAnsi="Times New Roman" w:cs="Times New Roman"/>
          <w:sz w:val="32"/>
          <w:szCs w:val="32"/>
        </w:rPr>
        <w:t>区内承办、协办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单位（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大学、孔子学院</w:t>
      </w:r>
      <w:r w:rsidR="007C4D40">
        <w:rPr>
          <w:rFonts w:ascii="Times New Roman" w:eastAsia="仿宋_GB2312" w:hAnsi="Times New Roman" w:cs="Times New Roman" w:hint="eastAsia"/>
          <w:sz w:val="32"/>
          <w:szCs w:val="32"/>
        </w:rPr>
        <w:t>或孔子课堂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组成预赛组委会。根据国内组委会发布的年度比赛方案，</w:t>
      </w:r>
      <w:r w:rsidR="007C4D40">
        <w:rPr>
          <w:rFonts w:ascii="Times New Roman" w:eastAsia="仿宋_GB2312" w:hAnsi="Times New Roman" w:cs="Times New Roman" w:hint="eastAsia"/>
          <w:sz w:val="32"/>
          <w:szCs w:val="32"/>
        </w:rPr>
        <w:t>制定</w:t>
      </w:r>
      <w:r w:rsidR="009420AE" w:rsidRPr="00AF3114">
        <w:rPr>
          <w:rFonts w:ascii="Times New Roman" w:eastAsia="仿宋_GB2312" w:hAnsi="Times New Roman" w:cs="Times New Roman"/>
          <w:sz w:val="32"/>
          <w:szCs w:val="32"/>
        </w:rPr>
        <w:t>预赛方案并报回交流</w:t>
      </w:r>
      <w:r w:rsidR="0010683F" w:rsidRPr="00AF3114">
        <w:rPr>
          <w:rFonts w:ascii="Times New Roman" w:eastAsia="仿宋_GB2312" w:hAnsi="Times New Roman" w:cs="Times New Roman"/>
          <w:sz w:val="32"/>
          <w:szCs w:val="32"/>
        </w:rPr>
        <w:t>处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（详见后附模板表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1</w:t>
      </w:r>
      <w:r w:rsidR="009420AE" w:rsidRPr="00AF3114">
        <w:rPr>
          <w:rFonts w:ascii="Times New Roman" w:eastAsia="仿宋_GB2312" w:hAnsi="Times New Roman" w:cs="Times New Roman"/>
          <w:sz w:val="32"/>
          <w:szCs w:val="32"/>
        </w:rPr>
        <w:t>）。审核后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，将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统一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安排在</w:t>
      </w:r>
      <w:r w:rsidR="009420AE"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汉语桥</w:t>
      </w:r>
      <w:r w:rsidR="009420AE"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比赛官网发布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  <w:r w:rsidR="002F4E0E">
        <w:rPr>
          <w:rFonts w:ascii="Times New Roman" w:eastAsia="仿宋_GB2312" w:hAnsi="Times New Roman" w:cs="Times New Roman" w:hint="eastAsia"/>
          <w:sz w:val="32"/>
          <w:szCs w:val="32"/>
        </w:rPr>
        <w:t>如预赛有商业冠名，请及时报交流处备案。</w:t>
      </w:r>
    </w:p>
    <w:p w:rsidR="0010683F" w:rsidRPr="00AF3114" w:rsidRDefault="0010683F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6.</w:t>
      </w:r>
      <w:r w:rsidR="002F4E0E">
        <w:rPr>
          <w:rFonts w:ascii="Times New Roman" w:eastAsia="仿宋_GB2312" w:hAnsi="Times New Roman" w:cs="Times New Roman" w:hint="eastAsia"/>
          <w:b/>
          <w:sz w:val="32"/>
          <w:szCs w:val="32"/>
        </w:rPr>
        <w:t>预赛组织与实施</w:t>
      </w:r>
    </w:p>
    <w:p w:rsidR="0010683F" w:rsidRDefault="0010683F" w:rsidP="00782AF5">
      <w:pPr>
        <w:spacing w:line="4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预赛组委会负责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海外预赛的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具体组织与</w:t>
      </w:r>
      <w:r w:rsidR="002F4E0E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  <w:r w:rsidR="002F4E0E">
        <w:rPr>
          <w:rFonts w:ascii="Times New Roman" w:eastAsia="仿宋_GB2312" w:hAnsi="Times New Roman" w:cs="Times New Roman" w:hint="eastAsia"/>
          <w:sz w:val="32"/>
          <w:szCs w:val="32"/>
        </w:rPr>
        <w:t>预赛背板、海报、参考试题集电子文件可在比赛官网下载。</w:t>
      </w:r>
    </w:p>
    <w:p w:rsidR="002F4E0E" w:rsidRPr="002F4E0E" w:rsidRDefault="002F4E0E" w:rsidP="002F4E0E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2F4E0E">
        <w:rPr>
          <w:rFonts w:ascii="Times New Roman" w:eastAsia="仿宋_GB2312" w:hAnsi="Times New Roman" w:cs="Times New Roman" w:hint="eastAsia"/>
          <w:b/>
          <w:sz w:val="32"/>
          <w:szCs w:val="32"/>
        </w:rPr>
        <w:t>7.</w:t>
      </w:r>
      <w:r w:rsidRPr="002F4E0E">
        <w:rPr>
          <w:rFonts w:ascii="Times New Roman" w:eastAsia="仿宋_GB2312" w:hAnsi="Times New Roman" w:cs="Times New Roman" w:hint="eastAsia"/>
          <w:b/>
          <w:sz w:val="32"/>
          <w:szCs w:val="32"/>
        </w:rPr>
        <w:t>海外预赛命名</w:t>
      </w:r>
    </w:p>
    <w:p w:rsidR="002F4E0E" w:rsidRPr="002F4E0E" w:rsidRDefault="00EE0FA8" w:rsidP="00782AF5">
      <w:pPr>
        <w:spacing w:line="4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第十二</w:t>
      </w:r>
      <w:r w:rsidR="002F4E0E">
        <w:rPr>
          <w:rFonts w:ascii="Times New Roman" w:eastAsia="仿宋_GB2312" w:hAnsi="Times New Roman" w:cs="Times New Roman" w:hint="eastAsia"/>
          <w:sz w:val="32"/>
          <w:szCs w:val="32"/>
        </w:rPr>
        <w:t>届“汉语桥”世界中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学生中文比赛某某赛区决赛；如赛区还有预选赛，则预选赛名称为第十二</w:t>
      </w:r>
      <w:r w:rsidR="002F4E0E">
        <w:rPr>
          <w:rFonts w:ascii="Times New Roman" w:eastAsia="仿宋_GB2312" w:hAnsi="Times New Roman" w:cs="Times New Roman" w:hint="eastAsia"/>
          <w:sz w:val="32"/>
          <w:szCs w:val="32"/>
        </w:rPr>
        <w:t>届“汉语桥”世界中学生中文比赛某某赛区预赛；赛区自行排序的比赛届次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，或与企业合作的冠名，原则上放在大赛统一命名的后面。例如：第十二</w:t>
      </w:r>
      <w:r w:rsidR="002F4E0E">
        <w:rPr>
          <w:rFonts w:ascii="Times New Roman" w:eastAsia="仿宋_GB2312" w:hAnsi="Times New Roman" w:cs="Times New Roman" w:hint="eastAsia"/>
          <w:sz w:val="32"/>
          <w:szCs w:val="32"/>
        </w:rPr>
        <w:t>届“汉语桥”世界中学生中文比赛某某赛区决赛暨某某国家第二届“某某杯·汉语桥”中文比赛。</w:t>
      </w:r>
    </w:p>
    <w:p w:rsidR="0010683F" w:rsidRDefault="002F4E0E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="0010683F" w:rsidRPr="00AF3114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10683F" w:rsidRPr="00AF3114">
        <w:rPr>
          <w:rFonts w:ascii="Times New Roman" w:eastAsia="仿宋_GB2312" w:hAnsi="Times New Roman" w:cs="Times New Roman"/>
          <w:b/>
          <w:sz w:val="32"/>
          <w:szCs w:val="32"/>
        </w:rPr>
        <w:t>新闻</w:t>
      </w:r>
      <w:r w:rsidR="0053146E" w:rsidRPr="00AF3114">
        <w:rPr>
          <w:rFonts w:ascii="Times New Roman" w:eastAsia="仿宋_GB2312" w:hAnsi="Times New Roman" w:cs="Times New Roman"/>
          <w:b/>
          <w:sz w:val="32"/>
          <w:szCs w:val="32"/>
        </w:rPr>
        <w:t>报道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和报送比赛结果</w:t>
      </w:r>
    </w:p>
    <w:p w:rsidR="002F4E0E" w:rsidRDefault="002F4E0E" w:rsidP="002F4E0E">
      <w:pPr>
        <w:spacing w:line="4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2F4E0E">
        <w:rPr>
          <w:rFonts w:ascii="Times New Roman" w:eastAsia="仿宋_GB2312" w:hAnsi="Times New Roman" w:cs="Times New Roman" w:hint="eastAsia"/>
          <w:sz w:val="32"/>
          <w:szCs w:val="32"/>
        </w:rPr>
        <w:t>预赛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结束后，请预赛组委会及时发回比赛结果、预赛新闻稿（中国媒体和所在国媒体分开收集）及精彩视频、图片。交流处将安排在比赛官网</w:t>
      </w:r>
      <w:r w:rsidR="00F61647">
        <w:rPr>
          <w:rFonts w:ascii="Times New Roman" w:eastAsia="仿宋_GB2312" w:hAnsi="Times New Roman" w:cs="Times New Roman" w:hint="eastAsia"/>
          <w:sz w:val="32"/>
          <w:szCs w:val="32"/>
        </w:rPr>
        <w:t>等相关媒体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发布预赛新闻。</w:t>
      </w:r>
    </w:p>
    <w:p w:rsidR="002F4E0E" w:rsidRDefault="002F4E0E" w:rsidP="002F4E0E">
      <w:pPr>
        <w:spacing w:line="4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请注意，预赛优胜选手获得被推荐参加在华比赛或观摩资格，需在华比赛组委会资格审定通过后，才确定为来华选手。各赛区预赛结果公布和媒体宣传中，避免直接确定某位获奖选手将来华参赛或观摩。</w:t>
      </w:r>
    </w:p>
    <w:p w:rsidR="0010683F" w:rsidRPr="00AF3114" w:rsidRDefault="002F4E0E" w:rsidP="002F4E0E">
      <w:pPr>
        <w:spacing w:line="480" w:lineRule="exact"/>
        <w:ind w:firstLineChars="196" w:firstLine="627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10683F" w:rsidRPr="00AF3114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10683F" w:rsidRPr="00AF3114">
        <w:rPr>
          <w:rFonts w:ascii="Times New Roman" w:eastAsia="仿宋_GB2312" w:hAnsi="Times New Roman" w:cs="Times New Roman"/>
          <w:b/>
          <w:sz w:val="32"/>
          <w:szCs w:val="32"/>
        </w:rPr>
        <w:t>推荐来华选手</w:t>
      </w:r>
    </w:p>
    <w:p w:rsidR="00E673E9" w:rsidRPr="00AF3114" w:rsidRDefault="0010683F" w:rsidP="00782AF5">
      <w:pPr>
        <w:spacing w:line="4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每年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5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月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，国内组委会开通来华参赛网上报名系统，开启邀请晋级选手（比赛、观摩选手）来华参赛工作。请各预赛组委会安排专人指导选手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完成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网上报名，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并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提交护照扫描件、个人简历等信息。请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使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馆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有关负责人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登陆网上报名系统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，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确认、审核推荐选手信息和资质，并签字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、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盖章发回交流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处。</w:t>
      </w:r>
    </w:p>
    <w:p w:rsidR="002F6EDD" w:rsidRPr="00AF3114" w:rsidRDefault="00B01831" w:rsidP="00782AF5">
      <w:pPr>
        <w:spacing w:line="48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B01831">
        <w:rPr>
          <w:rFonts w:ascii="Times New Roman" w:eastAsia="仿宋_GB2312" w:hAnsi="Times New Roman" w:cs="Times New Roman" w:hint="eastAsia"/>
          <w:sz w:val="32"/>
          <w:szCs w:val="32"/>
        </w:rPr>
        <w:t>原则上，每个国家可以选派</w:t>
      </w:r>
      <w:r w:rsidR="00EE0F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B01831">
        <w:rPr>
          <w:rFonts w:ascii="Times New Roman" w:eastAsia="仿宋_GB2312" w:hAnsi="Times New Roman" w:cs="Times New Roman" w:hint="eastAsia"/>
          <w:sz w:val="32"/>
          <w:szCs w:val="32"/>
        </w:rPr>
        <w:t>名优秀选手来华参赛、</w:t>
      </w:r>
      <w:r w:rsidR="00F61647"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 w:rsidR="00F61647">
        <w:rPr>
          <w:rFonts w:ascii="Times New Roman" w:eastAsia="仿宋_GB2312" w:hAnsi="Times New Roman" w:cs="Times New Roman" w:hint="eastAsia"/>
          <w:sz w:val="32"/>
          <w:szCs w:val="32"/>
        </w:rPr>
        <w:t>周岁以下选手可配备</w:t>
      </w:r>
      <w:r w:rsidRPr="00B0183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61647">
        <w:rPr>
          <w:rFonts w:ascii="Times New Roman" w:eastAsia="仿宋_GB2312" w:hAnsi="Times New Roman" w:cs="Times New Roman" w:hint="eastAsia"/>
          <w:sz w:val="32"/>
          <w:szCs w:val="32"/>
        </w:rPr>
        <w:t>名辅导教师承担监护人职责</w:t>
      </w:r>
      <w:r w:rsidRPr="00B01831">
        <w:rPr>
          <w:rFonts w:ascii="Times New Roman" w:eastAsia="仿宋_GB2312" w:hAnsi="Times New Roman" w:cs="Times New Roman" w:hint="eastAsia"/>
          <w:sz w:val="32"/>
          <w:szCs w:val="32"/>
        </w:rPr>
        <w:t>（年龄</w:t>
      </w:r>
      <w:r w:rsidR="00EE0FA8"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岁以下，能对选手进行中文辅导，可以中文交流）</w:t>
      </w:r>
      <w:r w:rsidR="00F61647">
        <w:rPr>
          <w:rFonts w:ascii="Times New Roman" w:eastAsia="仿宋_GB2312" w:hAnsi="Times New Roman" w:cs="Times New Roman" w:hint="eastAsia"/>
          <w:sz w:val="32"/>
          <w:szCs w:val="32"/>
        </w:rPr>
        <w:t>来华参赛</w:t>
      </w:r>
      <w:r w:rsidR="002F6EDD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  <w:r w:rsidR="00F330A0">
        <w:rPr>
          <w:rFonts w:ascii="Times New Roman" w:eastAsia="仿宋_GB2312" w:hAnsi="Times New Roman" w:cs="Times New Roman" w:hint="eastAsia"/>
          <w:sz w:val="32"/>
          <w:szCs w:val="32"/>
        </w:rPr>
        <w:t>如推荐观摩人员，所产生的一切费用需自行承担。</w:t>
      </w:r>
    </w:p>
    <w:p w:rsidR="00F46504" w:rsidRPr="00AF3114" w:rsidRDefault="002F4E0E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10</w:t>
      </w:r>
      <w:r w:rsidR="00F46504" w:rsidRPr="00AF3114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53146E" w:rsidRPr="00AF3114">
        <w:rPr>
          <w:rFonts w:ascii="Times New Roman" w:eastAsia="仿宋_GB2312" w:hAnsi="Times New Roman" w:cs="Times New Roman"/>
          <w:b/>
          <w:sz w:val="32"/>
          <w:szCs w:val="32"/>
        </w:rPr>
        <w:t>指导来华选手行前</w:t>
      </w:r>
      <w:r w:rsidR="00F46504" w:rsidRPr="00AF3114">
        <w:rPr>
          <w:rFonts w:ascii="Times New Roman" w:eastAsia="仿宋_GB2312" w:hAnsi="Times New Roman" w:cs="Times New Roman"/>
          <w:b/>
          <w:sz w:val="32"/>
          <w:szCs w:val="32"/>
        </w:rPr>
        <w:t>准备</w:t>
      </w:r>
    </w:p>
    <w:p w:rsidR="00F46504" w:rsidRPr="00AF3114" w:rsidRDefault="000E1D1A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每年</w:t>
      </w:r>
      <w:r w:rsidR="00D263E5" w:rsidRPr="00AF3114">
        <w:rPr>
          <w:rFonts w:ascii="Times New Roman" w:eastAsia="仿宋_GB2312" w:hAnsi="Times New Roman" w:cs="Times New Roman"/>
          <w:sz w:val="32"/>
          <w:szCs w:val="32"/>
        </w:rPr>
        <w:t>8-9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月，国内组委会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专家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对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网上报名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选手进行资质审核，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并向通过审核者发送邀请信、比赛须知等重要材料。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请预赛组委会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根据材料要求，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辅导选手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做好赴华比赛准备（包括比赛要求和机票等信息）。请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使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馆协助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选手办理</w:t>
      </w:r>
      <w:r w:rsidR="00F46504" w:rsidRPr="00AF3114">
        <w:rPr>
          <w:rFonts w:ascii="Times New Roman" w:eastAsia="仿宋_GB2312" w:hAnsi="Times New Roman" w:cs="Times New Roman"/>
          <w:sz w:val="32"/>
          <w:szCs w:val="32"/>
        </w:rPr>
        <w:t>来华签证。</w:t>
      </w:r>
    </w:p>
    <w:p w:rsidR="00F46504" w:rsidRPr="00AF3114" w:rsidRDefault="00F46504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="002F4E0E"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配合完成问卷调查和统计</w:t>
      </w:r>
    </w:p>
    <w:p w:rsidR="00F46504" w:rsidRPr="00AF3114" w:rsidRDefault="00F46504" w:rsidP="00782AF5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075F45" w:rsidRPr="00AF3114">
        <w:rPr>
          <w:rFonts w:ascii="Times New Roman" w:eastAsia="仿宋_GB2312" w:hAnsi="Times New Roman" w:cs="Times New Roman"/>
          <w:sz w:val="32"/>
          <w:szCs w:val="32"/>
        </w:rPr>
        <w:t>为更好的支持海外预赛，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请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使（领）馆相关负责人在预赛结束后，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完成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问卷调查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（详见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后附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模板表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2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，</w:t>
      </w:r>
      <w:r w:rsidR="0053146E" w:rsidRPr="00AF3114">
        <w:rPr>
          <w:rFonts w:ascii="Times New Roman" w:eastAsia="仿宋_GB2312" w:hAnsi="Times New Roman" w:cs="Times New Roman"/>
          <w:sz w:val="32"/>
          <w:szCs w:val="32"/>
        </w:rPr>
        <w:t>交流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处将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对项目基本情况、效果进行统计</w:t>
      </w:r>
      <w:r w:rsidR="000E1D1A" w:rsidRPr="00AF3114">
        <w:rPr>
          <w:rFonts w:ascii="Times New Roman" w:eastAsia="仿宋_GB2312" w:hAnsi="Times New Roman" w:cs="Times New Roman"/>
          <w:sz w:val="32"/>
          <w:szCs w:val="32"/>
        </w:rPr>
        <w:t>、分析。</w:t>
      </w:r>
    </w:p>
    <w:p w:rsidR="00BC2D3C" w:rsidRPr="00AF3114" w:rsidRDefault="00BC2D3C" w:rsidP="00E735BA">
      <w:pPr>
        <w:spacing w:line="4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三、预赛组委会须知</w:t>
      </w:r>
    </w:p>
    <w:p w:rsidR="00F46504" w:rsidRPr="00AF3114" w:rsidRDefault="00BC2D3C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1.</w:t>
      </w:r>
      <w:r w:rsidR="00EE705D" w:rsidRPr="00AF3114">
        <w:rPr>
          <w:rFonts w:ascii="Times New Roman" w:eastAsia="仿宋_GB2312" w:hAnsi="Times New Roman" w:cs="Times New Roman"/>
          <w:b/>
          <w:sz w:val="32"/>
          <w:szCs w:val="32"/>
        </w:rPr>
        <w:t>预赛时间</w:t>
      </w:r>
    </w:p>
    <w:p w:rsidR="00BC2D3C" w:rsidRPr="00AF3114" w:rsidRDefault="00BC2D3C" w:rsidP="00782AF5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每年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学生比赛</w:t>
      </w:r>
      <w:r w:rsidR="00846D1D" w:rsidRPr="00AF3114">
        <w:rPr>
          <w:rFonts w:ascii="Times New Roman" w:eastAsia="仿宋_GB2312" w:hAnsi="Times New Roman" w:cs="Times New Roman"/>
          <w:sz w:val="32"/>
          <w:szCs w:val="32"/>
        </w:rPr>
        <w:t>的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在华比赛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时间为</w:t>
      </w:r>
      <w:r w:rsidR="00D263E5" w:rsidRPr="00AF3114">
        <w:rPr>
          <w:rFonts w:ascii="Times New Roman" w:eastAsia="仿宋_GB2312" w:hAnsi="Times New Roman" w:cs="Times New Roman"/>
          <w:sz w:val="32"/>
          <w:szCs w:val="32"/>
        </w:rPr>
        <w:t>10</w:t>
      </w:r>
      <w:r w:rsidR="00DE4F7A" w:rsidRPr="00AF3114">
        <w:rPr>
          <w:rFonts w:ascii="Times New Roman" w:eastAsia="仿宋_GB2312" w:hAnsi="Times New Roman" w:cs="Times New Roman"/>
          <w:sz w:val="32"/>
          <w:szCs w:val="32"/>
        </w:rPr>
        <w:t>月，各预赛区须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在</w:t>
      </w:r>
      <w:r w:rsidR="00F330A0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330A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330A0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F330A0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D17AAA" w:rsidRPr="00AF3114">
        <w:rPr>
          <w:rFonts w:ascii="Times New Roman" w:eastAsia="仿宋_GB2312" w:hAnsi="Times New Roman" w:cs="Times New Roman"/>
          <w:sz w:val="32"/>
          <w:szCs w:val="32"/>
        </w:rPr>
        <w:t>前完成预赛。如有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特殊情况</w:t>
      </w:r>
      <w:r w:rsidR="00D17AAA" w:rsidRPr="00AF3114">
        <w:rPr>
          <w:rFonts w:ascii="Times New Roman" w:eastAsia="仿宋_GB2312" w:hAnsi="Times New Roman" w:cs="Times New Roman"/>
          <w:sz w:val="32"/>
          <w:szCs w:val="32"/>
        </w:rPr>
        <w:t>，</w:t>
      </w:r>
      <w:r w:rsidR="00DE4F7A" w:rsidRPr="00AF3114">
        <w:rPr>
          <w:rFonts w:ascii="Times New Roman" w:eastAsia="仿宋_GB2312" w:hAnsi="Times New Roman" w:cs="Times New Roman"/>
          <w:sz w:val="32"/>
          <w:szCs w:val="32"/>
        </w:rPr>
        <w:t>须提前告知交流</w:t>
      </w:r>
      <w:r w:rsidR="00DE4F7A" w:rsidRPr="00AF3114">
        <w:rPr>
          <w:rFonts w:ascii="Times New Roman" w:eastAsia="仿宋_GB2312" w:hAnsi="Times New Roman" w:cs="Times New Roman"/>
          <w:sz w:val="32"/>
          <w:szCs w:val="32"/>
        </w:rPr>
        <w:lastRenderedPageBreak/>
        <w:t>处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，原则上最晚不得超过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9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月上旬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2D3C" w:rsidRPr="00AF3114" w:rsidRDefault="00BC2D3C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2.</w:t>
      </w:r>
      <w:r w:rsidR="00EE705D" w:rsidRPr="00AF3114">
        <w:rPr>
          <w:rFonts w:ascii="Times New Roman" w:eastAsia="仿宋_GB2312" w:hAnsi="Times New Roman" w:cs="Times New Roman"/>
          <w:b/>
          <w:sz w:val="32"/>
          <w:szCs w:val="32"/>
        </w:rPr>
        <w:t>预赛主题</w:t>
      </w:r>
    </w:p>
    <w:p w:rsidR="00BC2D3C" w:rsidRPr="00AF3114" w:rsidRDefault="00AF5A4A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201</w:t>
      </w:r>
      <w:r w:rsidR="00EE0FA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年</w:t>
      </w:r>
      <w:r w:rsidR="00D263E5" w:rsidRPr="00AF3114">
        <w:rPr>
          <w:rFonts w:ascii="Times New Roman" w:eastAsia="仿宋_GB2312" w:hAnsi="Times New Roman" w:cs="Times New Roman"/>
          <w:sz w:val="32"/>
          <w:szCs w:val="32"/>
        </w:rPr>
        <w:t>中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学生比赛主题为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="000918F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918F0">
        <w:rPr>
          <w:rFonts w:ascii="Times New Roman" w:eastAsia="仿宋_GB2312" w:hAnsi="Times New Roman" w:cs="Times New Roman" w:hint="eastAsia"/>
          <w:sz w:val="32"/>
          <w:szCs w:val="32"/>
        </w:rPr>
        <w:t>携手汉语，筑梦未来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="000A1CC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82AF5" w:rsidRPr="00AF3114" w:rsidRDefault="00782AF5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3.</w:t>
      </w:r>
      <w:r w:rsidR="00EE705D" w:rsidRPr="00AF3114">
        <w:rPr>
          <w:rFonts w:ascii="Times New Roman" w:eastAsia="仿宋_GB2312" w:hAnsi="Times New Roman" w:cs="Times New Roman"/>
          <w:b/>
          <w:sz w:val="32"/>
          <w:szCs w:val="32"/>
        </w:rPr>
        <w:t>参赛选手资质</w:t>
      </w:r>
    </w:p>
    <w:p w:rsidR="002F6EDD" w:rsidRPr="00AF3114" w:rsidRDefault="00D17AAA" w:rsidP="002F6ED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参加</w:t>
      </w:r>
      <w:r w:rsidR="00EE705D" w:rsidRPr="00AF3114">
        <w:rPr>
          <w:rFonts w:ascii="Times New Roman" w:eastAsia="仿宋_GB2312" w:hAnsi="Times New Roman" w:cs="Times New Roman"/>
          <w:sz w:val="32"/>
          <w:szCs w:val="32"/>
        </w:rPr>
        <w:t>预赛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的</w:t>
      </w:r>
      <w:r w:rsidR="00EE705D" w:rsidRPr="00AF3114">
        <w:rPr>
          <w:rFonts w:ascii="Times New Roman" w:eastAsia="仿宋_GB2312" w:hAnsi="Times New Roman" w:cs="Times New Roman"/>
          <w:sz w:val="32"/>
          <w:szCs w:val="32"/>
        </w:rPr>
        <w:t>选手</w:t>
      </w:r>
      <w:r w:rsidR="00DE4F7A" w:rsidRPr="00AF3114">
        <w:rPr>
          <w:rFonts w:ascii="Times New Roman" w:eastAsia="仿宋_GB2312" w:hAnsi="Times New Roman" w:cs="Times New Roman"/>
          <w:sz w:val="32"/>
          <w:szCs w:val="32"/>
        </w:rPr>
        <w:t>资质须</w:t>
      </w:r>
      <w:r w:rsidR="00782AF5" w:rsidRPr="00AF3114">
        <w:rPr>
          <w:rFonts w:ascii="Times New Roman" w:eastAsia="仿宋_GB2312" w:hAnsi="Times New Roman" w:cs="Times New Roman"/>
          <w:sz w:val="32"/>
          <w:szCs w:val="32"/>
        </w:rPr>
        <w:t>与国内组委会发布的</w:t>
      </w:r>
      <w:r w:rsidR="00EE705D" w:rsidRPr="00AF3114">
        <w:rPr>
          <w:rFonts w:ascii="Times New Roman" w:eastAsia="仿宋_GB2312" w:hAnsi="Times New Roman" w:cs="Times New Roman"/>
          <w:sz w:val="32"/>
          <w:szCs w:val="32"/>
        </w:rPr>
        <w:t>参赛资质</w:t>
      </w:r>
      <w:r w:rsidR="00782AF5" w:rsidRPr="00AF3114">
        <w:rPr>
          <w:rFonts w:ascii="Times New Roman" w:eastAsia="仿宋_GB2312" w:hAnsi="Times New Roman" w:cs="Times New Roman"/>
          <w:sz w:val="32"/>
          <w:szCs w:val="32"/>
        </w:rPr>
        <w:t>一致，预赛</w:t>
      </w:r>
      <w:r w:rsidR="00AD105F" w:rsidRPr="00AF3114">
        <w:rPr>
          <w:rFonts w:ascii="Times New Roman" w:eastAsia="仿宋_GB2312" w:hAnsi="Times New Roman" w:cs="Times New Roman"/>
          <w:sz w:val="32"/>
          <w:szCs w:val="32"/>
        </w:rPr>
        <w:t>报名工作由预赛组委会把关、审核。</w:t>
      </w:r>
    </w:p>
    <w:p w:rsidR="00C92595" w:rsidRPr="00AF3114" w:rsidRDefault="00782AF5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 w:rsidR="00C92595" w:rsidRPr="00AF3114"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 w:rsidR="00C92595" w:rsidRPr="00AF3114">
        <w:rPr>
          <w:rFonts w:ascii="Times New Roman" w:eastAsia="仿宋_GB2312" w:hAnsi="Times New Roman" w:cs="Times New Roman"/>
          <w:b/>
          <w:sz w:val="32"/>
          <w:szCs w:val="32"/>
        </w:rPr>
        <w:t>预赛组织筹</w:t>
      </w:r>
      <w:r w:rsidR="009A625D" w:rsidRPr="00AF3114">
        <w:rPr>
          <w:rFonts w:ascii="Times New Roman" w:eastAsia="仿宋_GB2312" w:hAnsi="Times New Roman" w:cs="Times New Roman"/>
          <w:b/>
          <w:sz w:val="32"/>
          <w:szCs w:val="32"/>
        </w:rPr>
        <w:t>备</w:t>
      </w:r>
    </w:p>
    <w:p w:rsidR="00C92595" w:rsidRPr="00AF3114" w:rsidRDefault="00DE4F7A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请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使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（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领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馆牵头成立预赛组委会</w:t>
      </w:r>
      <w:r w:rsidR="00D17AAA" w:rsidRPr="00AF3114">
        <w:rPr>
          <w:rFonts w:ascii="Times New Roman" w:eastAsia="仿宋_GB2312" w:hAnsi="Times New Roman" w:cs="Times New Roman"/>
          <w:sz w:val="32"/>
          <w:szCs w:val="32"/>
        </w:rPr>
        <w:t>，与国内组委会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密切联系，交流处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将第一时间发布活动相关通</w:t>
      </w:r>
      <w:r w:rsidR="00D17AAA" w:rsidRPr="00AF3114">
        <w:rPr>
          <w:rFonts w:ascii="Times New Roman" w:eastAsia="仿宋_GB2312" w:hAnsi="Times New Roman" w:cs="Times New Roman"/>
          <w:sz w:val="32"/>
          <w:szCs w:val="32"/>
        </w:rPr>
        <w:t>知，涉及时间、主题、来华名额等重要信息。请预赛组委会确保</w:t>
      </w:r>
      <w:r w:rsidR="002A3486" w:rsidRPr="00AF3114">
        <w:rPr>
          <w:rFonts w:ascii="Times New Roman" w:eastAsia="仿宋_GB2312" w:hAnsi="Times New Roman" w:cs="Times New Roman"/>
          <w:sz w:val="32"/>
          <w:szCs w:val="32"/>
        </w:rPr>
        <w:t>联系人</w:t>
      </w:r>
      <w:r w:rsidR="00D17AAA" w:rsidRPr="00AF3114">
        <w:rPr>
          <w:rFonts w:ascii="Times New Roman" w:eastAsia="仿宋_GB2312" w:hAnsi="Times New Roman" w:cs="Times New Roman"/>
          <w:sz w:val="32"/>
          <w:szCs w:val="32"/>
        </w:rPr>
        <w:t>邮件和电话通畅，及时查看比赛官网</w:t>
      </w:r>
      <w:r w:rsidR="00C92595" w:rsidRPr="00AF3114">
        <w:rPr>
          <w:rFonts w:ascii="Times New Roman" w:eastAsia="仿宋_GB2312" w:hAnsi="Times New Roman" w:cs="Times New Roman"/>
          <w:sz w:val="32"/>
          <w:szCs w:val="32"/>
        </w:rPr>
        <w:t>信息。</w:t>
      </w:r>
    </w:p>
    <w:p w:rsidR="00C92595" w:rsidRPr="00F61647" w:rsidRDefault="00782AF5" w:rsidP="00F61647">
      <w:pPr>
        <w:spacing w:line="4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/>
          <w:sz w:val="32"/>
          <w:szCs w:val="32"/>
        </w:rPr>
        <w:t>4</w:t>
      </w:r>
      <w:r w:rsidR="00C92595" w:rsidRPr="00F61647">
        <w:rPr>
          <w:rFonts w:ascii="Times New Roman" w:eastAsia="仿宋_GB2312" w:hAnsi="Times New Roman" w:cs="Times New Roman"/>
          <w:sz w:val="32"/>
          <w:szCs w:val="32"/>
        </w:rPr>
        <w:t>.1</w:t>
      </w:r>
      <w:r w:rsidR="008560E2" w:rsidRPr="00F61647">
        <w:rPr>
          <w:rFonts w:ascii="Times New Roman" w:eastAsia="仿宋_GB2312" w:hAnsi="Times New Roman" w:cs="Times New Roman"/>
          <w:sz w:val="32"/>
          <w:szCs w:val="32"/>
        </w:rPr>
        <w:t>关于比赛内容与形式</w:t>
      </w:r>
    </w:p>
    <w:p w:rsidR="008560E2" w:rsidRPr="00AF3114" w:rsidRDefault="00DB17D3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原则上，请预赛组委会根据赛区实际情况确</w:t>
      </w:r>
      <w:r w:rsidR="001D4171" w:rsidRPr="00AF3114">
        <w:rPr>
          <w:rFonts w:ascii="Times New Roman" w:eastAsia="仿宋_GB2312" w:hAnsi="Times New Roman" w:cs="Times New Roman"/>
          <w:sz w:val="32"/>
          <w:szCs w:val="32"/>
        </w:rPr>
        <w:t>定比赛</w:t>
      </w:r>
      <w:r w:rsidR="008560E2" w:rsidRPr="00AF3114">
        <w:rPr>
          <w:rFonts w:ascii="Times New Roman" w:eastAsia="仿宋_GB2312" w:hAnsi="Times New Roman" w:cs="Times New Roman"/>
          <w:sz w:val="32"/>
          <w:szCs w:val="32"/>
        </w:rPr>
        <w:t>规模、考题、形式。</w:t>
      </w:r>
    </w:p>
    <w:p w:rsidR="008560E2" w:rsidRPr="00AF3114" w:rsidRDefault="008560E2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比赛内容：</w:t>
      </w:r>
    </w:p>
    <w:p w:rsidR="00F61647" w:rsidRPr="00F61647" w:rsidRDefault="00F61647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●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汉语语言能力和中国国情知识</w:t>
      </w:r>
    </w:p>
    <w:p w:rsidR="00F61647" w:rsidRPr="00F61647" w:rsidRDefault="00F61647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●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口语表达能力</w:t>
      </w:r>
    </w:p>
    <w:p w:rsidR="00F61647" w:rsidRPr="00F61647" w:rsidRDefault="00F61647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重点考核选手的汉语语言口头表达和运用能力。</w:t>
      </w:r>
    </w:p>
    <w:p w:rsidR="00F61647" w:rsidRPr="00F61647" w:rsidRDefault="00F61647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●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中华文化技能（供参考）</w:t>
      </w:r>
    </w:p>
    <w:p w:rsidR="00F61647" w:rsidRPr="00F61647" w:rsidRDefault="00F61647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歌舞、器乐、曲艺、杂技、书法、绘画、武术等。</w:t>
      </w:r>
    </w:p>
    <w:p w:rsidR="00F61647" w:rsidRPr="00F61647" w:rsidRDefault="00F61647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●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综合学习能力</w:t>
      </w:r>
    </w:p>
    <w:p w:rsidR="00F61647" w:rsidRDefault="00F61647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F61647">
        <w:rPr>
          <w:rFonts w:ascii="Times New Roman" w:eastAsia="仿宋_GB2312" w:hAnsi="Times New Roman" w:cs="Times New Roman" w:hint="eastAsia"/>
          <w:sz w:val="32"/>
          <w:szCs w:val="32"/>
        </w:rPr>
        <w:t>通过培训，重点考核选手的中国语言文化综合学习和实际运用能力。</w:t>
      </w:r>
    </w:p>
    <w:p w:rsidR="008560E2" w:rsidRPr="00AF3114" w:rsidRDefault="008560E2" w:rsidP="00F61647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比赛形式</w:t>
      </w:r>
      <w:r w:rsidR="001D4171" w:rsidRPr="00AF3114">
        <w:rPr>
          <w:rFonts w:ascii="Times New Roman" w:eastAsia="仿宋_GB2312" w:hAnsi="Times New Roman" w:cs="Times New Roman"/>
          <w:sz w:val="32"/>
          <w:szCs w:val="32"/>
        </w:rPr>
        <w:t>：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可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设置笔试、演讲、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才艺展示、即兴问答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等基础环节，同时鼓励各赛区尝试创新比赛形式。</w:t>
      </w:r>
    </w:p>
    <w:p w:rsidR="008560E2" w:rsidRPr="00AF3114" w:rsidRDefault="008560E2" w:rsidP="00782AF5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比赛试题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：预赛组委会组成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试题组，参考国内</w:t>
      </w:r>
      <w:r w:rsidR="00556DB5" w:rsidRPr="00AF3114">
        <w:rPr>
          <w:rFonts w:ascii="Times New Roman" w:eastAsia="仿宋_GB2312" w:hAnsi="Times New Roman" w:cs="Times New Roman"/>
          <w:sz w:val="32"/>
          <w:szCs w:val="32"/>
        </w:rPr>
        <w:t>组委会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发布的试题集，并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根据当地实际情况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，编写类型相似、难度相当的考题，</w:t>
      </w:r>
      <w:r w:rsidR="00EF57C8" w:rsidRPr="00AF3114">
        <w:rPr>
          <w:rFonts w:ascii="Times New Roman" w:eastAsia="仿宋_GB2312" w:hAnsi="Times New Roman" w:cs="Times New Roman"/>
          <w:sz w:val="32"/>
          <w:szCs w:val="32"/>
        </w:rPr>
        <w:t>赛前试题严格保密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560E2" w:rsidRPr="00F61647" w:rsidRDefault="00782AF5" w:rsidP="00F61647">
      <w:pPr>
        <w:spacing w:line="480" w:lineRule="exact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F61647">
        <w:rPr>
          <w:rFonts w:ascii="Times New Roman" w:eastAsia="仿宋_GB2312" w:hAnsi="Times New Roman" w:cs="Times New Roman"/>
          <w:sz w:val="32"/>
          <w:szCs w:val="32"/>
        </w:rPr>
        <w:t>4</w:t>
      </w:r>
      <w:r w:rsidR="008560E2" w:rsidRPr="00F61647">
        <w:rPr>
          <w:rFonts w:ascii="Times New Roman" w:eastAsia="仿宋_GB2312" w:hAnsi="Times New Roman" w:cs="Times New Roman"/>
          <w:sz w:val="32"/>
          <w:szCs w:val="32"/>
        </w:rPr>
        <w:t>.2</w:t>
      </w:r>
      <w:r w:rsidR="008560E2" w:rsidRPr="00F61647">
        <w:rPr>
          <w:rFonts w:ascii="Times New Roman" w:eastAsia="仿宋_GB2312" w:hAnsi="Times New Roman" w:cs="Times New Roman"/>
          <w:sz w:val="32"/>
          <w:szCs w:val="32"/>
        </w:rPr>
        <w:t>关于比赛评判</w:t>
      </w:r>
    </w:p>
    <w:p w:rsidR="008560E2" w:rsidRPr="00AF3114" w:rsidRDefault="00782AF5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lastRenderedPageBreak/>
        <w:t>预赛组委会</w:t>
      </w:r>
      <w:r w:rsidR="00EF57C8" w:rsidRPr="00AF3114">
        <w:rPr>
          <w:rFonts w:ascii="Times New Roman" w:eastAsia="仿宋_GB2312" w:hAnsi="Times New Roman" w:cs="Times New Roman"/>
          <w:sz w:val="32"/>
          <w:szCs w:val="32"/>
        </w:rPr>
        <w:t>邀请语言、文化、艺术领域</w:t>
      </w:r>
      <w:r w:rsidR="008560E2" w:rsidRPr="00AF3114">
        <w:rPr>
          <w:rFonts w:ascii="Times New Roman" w:eastAsia="仿宋_GB2312" w:hAnsi="Times New Roman" w:cs="Times New Roman"/>
          <w:sz w:val="32"/>
          <w:szCs w:val="32"/>
        </w:rPr>
        <w:t>的中外评委组成比赛评委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会，确保比赛公正、公平。具体</w:t>
      </w:r>
      <w:r w:rsidR="008560E2" w:rsidRPr="00AF3114">
        <w:rPr>
          <w:rFonts w:ascii="Times New Roman" w:eastAsia="仿宋_GB2312" w:hAnsi="Times New Roman" w:cs="Times New Roman"/>
          <w:sz w:val="32"/>
          <w:szCs w:val="32"/>
        </w:rPr>
        <w:t>要求如下：</w:t>
      </w:r>
    </w:p>
    <w:p w:rsidR="008560E2" w:rsidRPr="00AF3114" w:rsidRDefault="008560E2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中外评委比例应各占一半</w:t>
      </w:r>
    </w:p>
    <w:p w:rsidR="00882971" w:rsidRPr="00AF3114" w:rsidRDefault="008560E2" w:rsidP="00782AF5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="00782AF5" w:rsidRPr="00AF3114">
        <w:rPr>
          <w:rFonts w:ascii="Times New Roman" w:eastAsia="仿宋_GB2312" w:hAnsi="Times New Roman" w:cs="Times New Roman"/>
          <w:sz w:val="32"/>
          <w:szCs w:val="32"/>
        </w:rPr>
        <w:t>预赛组委会负责人、组委会相关工作人员（特别是承办、协办大学或孔院负责人）应避嫌不予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担任</w:t>
      </w:r>
      <w:r w:rsidR="00782AF5" w:rsidRPr="00AF3114">
        <w:rPr>
          <w:rFonts w:ascii="Times New Roman" w:eastAsia="仿宋_GB2312" w:hAnsi="Times New Roman" w:cs="Times New Roman"/>
          <w:sz w:val="32"/>
          <w:szCs w:val="32"/>
        </w:rPr>
        <w:t>评委工作，</w:t>
      </w:r>
      <w:r w:rsidR="00EF57C8" w:rsidRPr="00AF3114">
        <w:rPr>
          <w:rFonts w:ascii="Times New Roman" w:eastAsia="仿宋_GB2312" w:hAnsi="Times New Roman" w:cs="Times New Roman"/>
          <w:sz w:val="32"/>
          <w:szCs w:val="32"/>
        </w:rPr>
        <w:t>可</w:t>
      </w:r>
      <w:r w:rsidR="00782AF5" w:rsidRPr="00AF3114">
        <w:rPr>
          <w:rFonts w:ascii="Times New Roman" w:eastAsia="仿宋_GB2312" w:hAnsi="Times New Roman" w:cs="Times New Roman"/>
          <w:sz w:val="32"/>
          <w:szCs w:val="32"/>
        </w:rPr>
        <w:t>作为嘉宾出席</w:t>
      </w:r>
    </w:p>
    <w:p w:rsidR="00782AF5" w:rsidRPr="00AF3114" w:rsidRDefault="00782AF5" w:rsidP="00FD46C6">
      <w:pPr>
        <w:spacing w:line="480" w:lineRule="exact"/>
        <w:ind w:leftChars="304" w:left="958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比赛由评委会评判，比赛结果应由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评委签名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并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留存。</w:t>
      </w:r>
    </w:p>
    <w:p w:rsidR="008560E2" w:rsidRPr="00AF3114" w:rsidRDefault="009A46AE" w:rsidP="00F330A0">
      <w:pPr>
        <w:spacing w:line="48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5.</w:t>
      </w:r>
      <w:r w:rsidR="000F0815" w:rsidRPr="00AF3114">
        <w:rPr>
          <w:rFonts w:ascii="Times New Roman" w:eastAsia="仿宋_GB2312" w:hAnsi="Times New Roman" w:cs="Times New Roman"/>
          <w:b/>
          <w:sz w:val="32"/>
          <w:szCs w:val="32"/>
        </w:rPr>
        <w:t>预赛经验推广</w:t>
      </w:r>
    </w:p>
    <w:p w:rsidR="00655518" w:rsidRPr="00AF3114" w:rsidRDefault="00EF57C8" w:rsidP="0057707C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经调研各赛区工作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，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很多国家已经将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汉语桥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="000F0815" w:rsidRPr="00AF3114">
        <w:rPr>
          <w:rFonts w:ascii="Times New Roman" w:eastAsia="仿宋_GB2312" w:hAnsi="Times New Roman" w:cs="Times New Roman"/>
          <w:sz w:val="32"/>
          <w:szCs w:val="32"/>
        </w:rPr>
        <w:t>预赛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打造成为文化</w:t>
      </w:r>
      <w:r w:rsidR="00172615" w:rsidRPr="00AF3114">
        <w:rPr>
          <w:rFonts w:ascii="Times New Roman" w:eastAsia="仿宋_GB2312" w:hAnsi="Times New Roman" w:cs="Times New Roman"/>
          <w:sz w:val="32"/>
          <w:szCs w:val="32"/>
        </w:rPr>
        <w:t>品牌项目，</w:t>
      </w:r>
      <w:r w:rsidR="0008300D" w:rsidRPr="00AF3114">
        <w:rPr>
          <w:rFonts w:ascii="Times New Roman" w:eastAsia="仿宋_GB2312" w:hAnsi="Times New Roman" w:cs="Times New Roman"/>
          <w:sz w:val="32"/>
          <w:szCs w:val="32"/>
        </w:rPr>
        <w:t>其中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一些</w:t>
      </w:r>
      <w:r w:rsidR="0008300D" w:rsidRPr="00AF3114">
        <w:rPr>
          <w:rFonts w:ascii="Times New Roman" w:eastAsia="仿宋_GB2312" w:hAnsi="Times New Roman" w:cs="Times New Roman"/>
          <w:sz w:val="32"/>
          <w:szCs w:val="32"/>
        </w:rPr>
        <w:t>做法</w:t>
      </w:r>
      <w:r w:rsidR="00FD46C6" w:rsidRPr="00AF3114">
        <w:rPr>
          <w:rFonts w:ascii="Times New Roman" w:eastAsia="仿宋_GB2312" w:hAnsi="Times New Roman" w:cs="Times New Roman"/>
          <w:sz w:val="32"/>
          <w:szCs w:val="32"/>
        </w:rPr>
        <w:t>和经验可供</w:t>
      </w:r>
      <w:r w:rsidR="001A40A3" w:rsidRPr="00AF3114">
        <w:rPr>
          <w:rFonts w:ascii="Times New Roman" w:eastAsia="仿宋_GB2312" w:hAnsi="Times New Roman" w:cs="Times New Roman"/>
          <w:sz w:val="32"/>
          <w:szCs w:val="32"/>
        </w:rPr>
        <w:t>各赛区参考、借鉴</w:t>
      </w:r>
      <w:r w:rsidR="0057707C" w:rsidRPr="00AF311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E5D6F" w:rsidRPr="00AF3114" w:rsidRDefault="0057707C" w:rsidP="000F0815">
      <w:pPr>
        <w:spacing w:line="480" w:lineRule="exact"/>
        <w:ind w:leftChars="304" w:left="1118" w:hangingChars="150" w:hanging="48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与所在国教育</w:t>
      </w:r>
      <w:r w:rsidR="000F0815" w:rsidRPr="00AF3114">
        <w:rPr>
          <w:rFonts w:ascii="Times New Roman" w:eastAsia="仿宋_GB2312" w:hAnsi="Times New Roman" w:cs="Times New Roman"/>
          <w:sz w:val="32"/>
          <w:szCs w:val="32"/>
        </w:rPr>
        <w:t>、文化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部门合作，优胜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学生</w:t>
      </w:r>
      <w:r w:rsidR="000F0815" w:rsidRPr="00AF3114">
        <w:rPr>
          <w:rFonts w:ascii="Times New Roman" w:eastAsia="仿宋_GB2312" w:hAnsi="Times New Roman" w:cs="Times New Roman"/>
          <w:sz w:val="32"/>
          <w:szCs w:val="32"/>
        </w:rPr>
        <w:t>除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获得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</w:p>
    <w:p w:rsidR="0057707C" w:rsidRPr="00AF3114" w:rsidRDefault="000F0815" w:rsidP="000E5D6F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提供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的孔子学院奖学金、来华决赛资格之外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，还将</w:t>
      </w:r>
      <w:r w:rsidR="0057707C" w:rsidRPr="00AF3114">
        <w:rPr>
          <w:rFonts w:ascii="Times New Roman" w:eastAsia="仿宋_GB2312" w:hAnsi="Times New Roman" w:cs="Times New Roman"/>
          <w:sz w:val="32"/>
          <w:szCs w:val="32"/>
        </w:rPr>
        <w:t>获得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该国教育、文化部门授予的</w:t>
      </w:r>
      <w:r w:rsidR="0057707C" w:rsidRPr="00AF3114">
        <w:rPr>
          <w:rFonts w:ascii="Times New Roman" w:eastAsia="仿宋_GB2312" w:hAnsi="Times New Roman" w:cs="Times New Roman"/>
          <w:sz w:val="32"/>
          <w:szCs w:val="32"/>
        </w:rPr>
        <w:t>国家荣誉和奖励</w:t>
      </w:r>
      <w:r w:rsidR="00AF3114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7707C" w:rsidRPr="00AF3114" w:rsidRDefault="0057707C" w:rsidP="0057707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="0008300D" w:rsidRPr="00AF3114">
        <w:rPr>
          <w:rFonts w:ascii="Times New Roman" w:eastAsia="仿宋_GB2312" w:hAnsi="Times New Roman" w:cs="Times New Roman"/>
          <w:sz w:val="32"/>
          <w:szCs w:val="32"/>
        </w:rPr>
        <w:t>与所在国中资机构、企业合作，争取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赞助，</w:t>
      </w:r>
      <w:r w:rsidR="000F0815" w:rsidRPr="00AF3114">
        <w:rPr>
          <w:rFonts w:ascii="Times New Roman" w:eastAsia="仿宋_GB2312" w:hAnsi="Times New Roman" w:cs="Times New Roman"/>
          <w:sz w:val="32"/>
          <w:szCs w:val="32"/>
        </w:rPr>
        <w:t>开拓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经费渠道，比赛获奖选手获得实习、工作机会</w:t>
      </w:r>
      <w:r w:rsidR="00AF3114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A40A3" w:rsidRPr="00AF3114" w:rsidRDefault="001A40A3" w:rsidP="0057707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与所在国媒体合作，播出比赛</w:t>
      </w:r>
      <w:r w:rsidR="000F0815" w:rsidRPr="00AF3114">
        <w:rPr>
          <w:rFonts w:ascii="Times New Roman" w:eastAsia="仿宋_GB2312" w:hAnsi="Times New Roman" w:cs="Times New Roman"/>
          <w:sz w:val="32"/>
          <w:szCs w:val="32"/>
        </w:rPr>
        <w:t>实况、制作比赛专题片、电视教学片，扩大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影响</w:t>
      </w:r>
      <w:r w:rsidR="00AF3114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F0815" w:rsidRPr="00AF3114" w:rsidRDefault="000F0815" w:rsidP="0057707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="00AF5A4A" w:rsidRPr="00AF3114">
        <w:rPr>
          <w:rFonts w:ascii="Times New Roman" w:eastAsia="仿宋_GB2312" w:hAnsi="Times New Roman" w:cs="Times New Roman"/>
          <w:sz w:val="32"/>
          <w:szCs w:val="32"/>
        </w:rPr>
        <w:t>邀请往届优秀选手参与预赛活动，</w:t>
      </w:r>
      <w:r w:rsidR="000E5D6F" w:rsidRPr="00AF3114">
        <w:rPr>
          <w:rFonts w:ascii="Times New Roman" w:eastAsia="仿宋_GB2312" w:hAnsi="Times New Roman" w:cs="Times New Roman"/>
          <w:sz w:val="32"/>
          <w:szCs w:val="32"/>
        </w:rPr>
        <w:t>分享大赛经验和来</w:t>
      </w:r>
      <w:r w:rsidR="00301652" w:rsidRPr="00AF3114">
        <w:rPr>
          <w:rFonts w:ascii="Times New Roman" w:eastAsia="仿宋_GB2312" w:hAnsi="Times New Roman" w:cs="Times New Roman"/>
          <w:sz w:val="32"/>
          <w:szCs w:val="32"/>
        </w:rPr>
        <w:t>华留学经历，激励和影响其他青年学生</w:t>
      </w:r>
      <w:r w:rsidR="00AF3114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01652" w:rsidRPr="00AF3114" w:rsidRDefault="00301652" w:rsidP="0057707C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●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制作预赛视频短片和图片画册，便于留存和后续宣传</w:t>
      </w:r>
      <w:r w:rsidR="00AF3114" w:rsidRPr="00AF311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8300D" w:rsidRPr="00AF3114" w:rsidRDefault="00655518" w:rsidP="000E5387">
      <w:pPr>
        <w:spacing w:line="4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四、</w:t>
      </w:r>
      <w:r w:rsidR="00F26646">
        <w:rPr>
          <w:rFonts w:ascii="Times New Roman" w:eastAsia="仿宋_GB2312" w:hAnsi="Times New Roman" w:cs="Times New Roman"/>
          <w:b/>
          <w:sz w:val="32"/>
          <w:szCs w:val="32"/>
        </w:rPr>
        <w:t>总部</w:t>
      </w:r>
      <w:r w:rsidR="0008300D" w:rsidRPr="00AF3114">
        <w:rPr>
          <w:rFonts w:ascii="Times New Roman" w:eastAsia="仿宋_GB2312" w:hAnsi="Times New Roman" w:cs="Times New Roman"/>
          <w:b/>
          <w:sz w:val="32"/>
          <w:szCs w:val="32"/>
        </w:rPr>
        <w:t>联系方式</w:t>
      </w:r>
    </w:p>
    <w:p w:rsidR="0008300D" w:rsidRPr="00AF3114" w:rsidRDefault="00AF5A4A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交流处是</w:t>
      </w:r>
      <w:r w:rsidR="00F26646">
        <w:rPr>
          <w:rFonts w:ascii="Times New Roman" w:eastAsia="仿宋_GB2312" w:hAnsi="Times New Roman" w:cs="Times New Roman"/>
          <w:sz w:val="32"/>
          <w:szCs w:val="32"/>
        </w:rPr>
        <w:t>总部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负责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汉语桥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世界中</w:t>
      </w:r>
      <w:r w:rsidR="0008300D" w:rsidRPr="00AF3114">
        <w:rPr>
          <w:rFonts w:ascii="Times New Roman" w:eastAsia="仿宋_GB2312" w:hAnsi="Times New Roman" w:cs="Times New Roman"/>
          <w:sz w:val="32"/>
          <w:szCs w:val="32"/>
        </w:rPr>
        <w:t>学生中文比赛项目的牵头处室。</w:t>
      </w:r>
    </w:p>
    <w:p w:rsidR="0008300D" w:rsidRPr="00AF3114" w:rsidRDefault="00EC5368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70393E">
        <w:rPr>
          <w:rFonts w:ascii="Times New Roman" w:eastAsia="仿宋_GB2312" w:hAnsi="Times New Roman" w:cs="Times New Roman" w:hint="eastAsia"/>
          <w:sz w:val="32"/>
          <w:szCs w:val="32"/>
        </w:rPr>
        <w:t>闫丽萍</w:t>
      </w:r>
    </w:p>
    <w:p w:rsidR="0008300D" w:rsidRPr="00AF3114" w:rsidRDefault="0008300D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EC5368" w:rsidRPr="00AF3114">
        <w:rPr>
          <w:rFonts w:ascii="Times New Roman" w:eastAsia="仿宋_GB2312" w:hAnsi="Times New Roman" w:cs="Times New Roman"/>
          <w:sz w:val="32"/>
          <w:szCs w:val="32"/>
        </w:rPr>
        <w:t>话：</w:t>
      </w:r>
      <w:r w:rsidR="0070393E">
        <w:rPr>
          <w:rFonts w:ascii="Times New Roman" w:eastAsia="仿宋_GB2312" w:hAnsi="Times New Roman" w:cs="Times New Roman" w:hint="eastAsia"/>
          <w:sz w:val="32"/>
          <w:szCs w:val="32"/>
        </w:rPr>
        <w:t>86-10-58595959</w:t>
      </w:r>
    </w:p>
    <w:p w:rsidR="00EB03E0" w:rsidRPr="00AF3114" w:rsidRDefault="00EC5368" w:rsidP="00F26646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电子</w:t>
      </w:r>
      <w:r w:rsidR="0008300D" w:rsidRPr="00AF3114">
        <w:rPr>
          <w:rFonts w:ascii="Times New Roman" w:eastAsia="仿宋_GB2312" w:hAnsi="Times New Roman" w:cs="Times New Roman"/>
          <w:sz w:val="32"/>
          <w:szCs w:val="32"/>
        </w:rPr>
        <w:t>邮箱：</w:t>
      </w:r>
      <w:r w:rsidR="00AF3114" w:rsidRPr="00AF3114">
        <w:rPr>
          <w:rFonts w:ascii="Times New Roman" w:eastAsia="仿宋_GB2312" w:hAnsi="Times New Roman" w:cs="Times New Roman"/>
          <w:sz w:val="32"/>
          <w:szCs w:val="32"/>
        </w:rPr>
        <w:t>chinesebridge-zxs@hanban.org</w:t>
      </w:r>
    </w:p>
    <w:p w:rsidR="0070393E" w:rsidRDefault="0070393E" w:rsidP="00EB03E0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40818" w:rsidRDefault="00440818" w:rsidP="00EB03E0">
      <w:pPr>
        <w:spacing w:line="4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F26646" w:rsidRPr="00F26646" w:rsidRDefault="00F26646" w:rsidP="00EB03E0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B03E0" w:rsidRPr="00AF3114" w:rsidRDefault="00EB03E0" w:rsidP="00EB03E0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预赛方案模板（表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EB03E0" w:rsidRPr="00AF3114" w:rsidRDefault="00EB03E0" w:rsidP="0070393E">
      <w:pPr>
        <w:spacing w:line="48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2.</w:t>
      </w:r>
      <w:r w:rsidR="006F3706" w:rsidRPr="00AF3114">
        <w:rPr>
          <w:rFonts w:ascii="Times New Roman" w:eastAsia="仿宋_GB2312" w:hAnsi="Times New Roman" w:cs="Times New Roman"/>
          <w:sz w:val="32"/>
          <w:szCs w:val="32"/>
        </w:rPr>
        <w:t>预赛调查问卷（表</w:t>
      </w:r>
      <w:r w:rsidR="006F3706" w:rsidRPr="00AF3114">
        <w:rPr>
          <w:rFonts w:ascii="Times New Roman" w:eastAsia="仿宋_GB2312" w:hAnsi="Times New Roman" w:cs="Times New Roman"/>
          <w:sz w:val="32"/>
          <w:szCs w:val="32"/>
        </w:rPr>
        <w:t>2</w:t>
      </w:r>
      <w:r w:rsidR="006F3706" w:rsidRPr="00AF3114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EB03E0" w:rsidRDefault="00EB03E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Pr="00AF3114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AF3114" w:rsidRDefault="00EB03E0" w:rsidP="00F26646">
      <w:pPr>
        <w:wordWrap w:val="0"/>
        <w:spacing w:line="480" w:lineRule="exact"/>
        <w:ind w:right="96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孔子学院总部</w:t>
      </w:r>
    </w:p>
    <w:p w:rsidR="00EB03E0" w:rsidRPr="00AF3114" w:rsidRDefault="00AF5A4A" w:rsidP="00EB03E0">
      <w:pPr>
        <w:spacing w:line="480" w:lineRule="exact"/>
        <w:ind w:right="112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sz w:val="32"/>
          <w:szCs w:val="32"/>
        </w:rPr>
        <w:t>201</w:t>
      </w:r>
      <w:r w:rsidR="000A1CC8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EB03E0" w:rsidRPr="00AF3114">
        <w:rPr>
          <w:rFonts w:ascii="Times New Roman" w:eastAsia="仿宋_GB2312" w:hAnsi="Times New Roman" w:cs="Times New Roman"/>
          <w:sz w:val="32"/>
          <w:szCs w:val="32"/>
        </w:rPr>
        <w:t>年</w:t>
      </w:r>
      <w:r w:rsidR="000A1CC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B03E0" w:rsidRPr="00AF3114"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EB03E0" w:rsidRDefault="00EB03E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7C4D40" w:rsidRPr="00AF3114" w:rsidRDefault="007C4D40" w:rsidP="0008300D">
      <w:pPr>
        <w:spacing w:line="48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305BDB" w:rsidRPr="00AF3114" w:rsidRDefault="00FD46C6" w:rsidP="0044711F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附表</w:t>
      </w:r>
      <w:r w:rsidR="006F3706" w:rsidRPr="00AF3114">
        <w:rPr>
          <w:rFonts w:ascii="Times New Roman" w:eastAsia="仿宋_GB2312" w:hAnsi="Times New Roman" w:cs="Times New Roman"/>
          <w:b/>
          <w:sz w:val="32"/>
          <w:szCs w:val="32"/>
        </w:rPr>
        <w:t>1</w:t>
      </w:r>
    </w:p>
    <w:p w:rsidR="0044711F" w:rsidRPr="00AF3114" w:rsidRDefault="0044711F" w:rsidP="00305BDB">
      <w:pPr>
        <w:spacing w:line="48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预赛方案模板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(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表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1)</w:t>
      </w:r>
    </w:p>
    <w:tbl>
      <w:tblPr>
        <w:tblStyle w:val="a4"/>
        <w:tblW w:w="0" w:type="auto"/>
        <w:tblLook w:val="04A0"/>
      </w:tblPr>
      <w:tblGrid>
        <w:gridCol w:w="8522"/>
      </w:tblGrid>
      <w:tr w:rsidR="0044711F" w:rsidRPr="00AF3114" w:rsidTr="0044711F">
        <w:tc>
          <w:tcPr>
            <w:tcW w:w="8522" w:type="dxa"/>
          </w:tcPr>
          <w:p w:rsidR="00552CD5" w:rsidRPr="00AF3114" w:rsidRDefault="00390CB9" w:rsidP="0044711F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201</w:t>
            </w:r>
            <w:r w:rsidR="000A6B8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汉语桥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世界</w:t>
            </w:r>
            <w:r w:rsidR="00B572A6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中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学生中文比赛</w:t>
            </w:r>
            <w:r w:rsidR="00552CD5" w:rsidRPr="00AF311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国</w:t>
            </w:r>
            <w:r w:rsidR="00552CD5" w:rsidRPr="00AF3114"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  <w:t xml:space="preserve">    </w:t>
            </w:r>
            <w:r w:rsidR="00552CD5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赛区</w:t>
            </w:r>
          </w:p>
          <w:p w:rsidR="0044711F" w:rsidRPr="00AF3114" w:rsidRDefault="0044711F" w:rsidP="00552C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预赛活动方案</w:t>
            </w:r>
          </w:p>
          <w:p w:rsidR="0044711F" w:rsidRPr="00AF3114" w:rsidRDefault="0044711F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一、项目背景</w:t>
            </w:r>
          </w:p>
          <w:p w:rsidR="0044711F" w:rsidRPr="00AF3114" w:rsidRDefault="00552CD5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总结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往届比赛情况和效果）</w:t>
            </w:r>
          </w:p>
          <w:p w:rsidR="0044711F" w:rsidRPr="00AF3114" w:rsidRDefault="0044711F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二、组织结构</w:t>
            </w:r>
          </w:p>
          <w:p w:rsidR="00F26646" w:rsidRDefault="0044711F" w:rsidP="0044711F">
            <w:pPr>
              <w:spacing w:line="48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主办：孔子学院总部</w:t>
            </w:r>
          </w:p>
          <w:p w:rsidR="0044711F" w:rsidRPr="00AF3114" w:rsidRDefault="0044711F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承办</w:t>
            </w:r>
            <w:r w:rsidR="00552CD5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、协办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：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驻外使领馆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、孔子学院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等机构</w:t>
            </w:r>
          </w:p>
          <w:p w:rsidR="004358A9" w:rsidRPr="00AF3114" w:rsidRDefault="00552CD5" w:rsidP="004358A9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承办、协办单位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成立第</w:t>
            </w:r>
            <w:r w:rsidR="000A6B8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十二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届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汉语桥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世界</w:t>
            </w:r>
            <w:r w:rsidR="007C4D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学生中文比赛预赛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组委会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,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负责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该赛区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预赛活动的决策和具体实施。</w:t>
            </w:r>
          </w:p>
          <w:p w:rsidR="0044711F" w:rsidRPr="00AF3114" w:rsidRDefault="004358A9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三、比赛主题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:rsidR="00552CD5" w:rsidRPr="00AF3114" w:rsidRDefault="00552CD5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（与国内组委会发布主题一致）</w:t>
            </w:r>
          </w:p>
          <w:p w:rsidR="00552CD5" w:rsidRPr="00AF3114" w:rsidRDefault="0044711F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四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比赛日期</w:t>
            </w:r>
          </w:p>
          <w:p w:rsidR="00BA0C4E" w:rsidRPr="00AF3114" w:rsidRDefault="00EC5368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（须</w:t>
            </w:r>
            <w:r w:rsidR="005E3CE7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在</w:t>
            </w:r>
            <w:r w:rsidR="0070393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="0070393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 w:rsidR="0070393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31</w:t>
            </w:r>
            <w:r w:rsidR="0070393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  <w:r w:rsidR="00552CD5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前举行）</w:t>
            </w:r>
          </w:p>
          <w:p w:rsidR="00BA0C4E" w:rsidRPr="00AF3114" w:rsidRDefault="00BA0C4E" w:rsidP="00BA0C4E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五、参赛对象</w:t>
            </w:r>
          </w:p>
          <w:p w:rsidR="0044711F" w:rsidRPr="00AF3114" w:rsidRDefault="00BA0C4E" w:rsidP="00390CB9">
            <w:pPr>
              <w:spacing w:line="48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年龄</w:t>
            </w:r>
            <w:r w:rsidR="00A16C2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岁至</w:t>
            </w:r>
            <w:r w:rsidR="00B572A6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岁、</w:t>
            </w:r>
            <w:r w:rsidR="0070393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非中国</w:t>
            </w:r>
            <w:r w:rsidR="00641EF1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国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籍、在</w:t>
            </w:r>
            <w:r w:rsidR="007C4D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外国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出生并成长、母</w:t>
            </w:r>
            <w:r w:rsidR="00641EF1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语为非汉语的外国</w:t>
            </w:r>
            <w:r w:rsidR="007C4D4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在校中学生</w:t>
            </w:r>
            <w:r w:rsidR="00641EF1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。已获奖的上届来华参赛选手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不可连续两届参加比赛。（</w:t>
            </w:r>
            <w:r w:rsidR="00461F08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注：原则上，预赛选手需具有预赛举办国国籍</w:t>
            </w:r>
            <w:r w:rsidR="00EB03E0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，若推荐其他非中国籍学生参赛，须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确保该生自愿代表派出国来华决赛）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</w:t>
            </w:r>
          </w:p>
          <w:p w:rsidR="00552CD5" w:rsidRPr="00AF3114" w:rsidRDefault="00BA0C4E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六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 w:rsidR="00274035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比赛地点</w:t>
            </w:r>
          </w:p>
          <w:p w:rsidR="0044711F" w:rsidRPr="00AF3114" w:rsidRDefault="00BA0C4E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七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 w:rsidR="00461F08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比赛赛制和比赛内容</w:t>
            </w:r>
          </w:p>
          <w:p w:rsidR="0044711F" w:rsidRPr="00AF3114" w:rsidRDefault="00461F08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八、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比赛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具体</w:t>
            </w:r>
            <w:r w:rsidR="00274035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日程</w:t>
            </w:r>
          </w:p>
          <w:p w:rsidR="007256CC" w:rsidRPr="00AF3114" w:rsidRDefault="00461F08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九、比赛奖励和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奖项</w:t>
            </w:r>
          </w:p>
          <w:p w:rsidR="0044711F" w:rsidRPr="00AF3114" w:rsidRDefault="007256CC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十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 w:rsidR="00274035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社会参与</w:t>
            </w:r>
          </w:p>
          <w:p w:rsidR="00274035" w:rsidRPr="00AF3114" w:rsidRDefault="00274035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（描述其他机构、企业参与预赛情况）</w:t>
            </w:r>
          </w:p>
          <w:p w:rsidR="0044711F" w:rsidRPr="00AF3114" w:rsidRDefault="007256CC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十一</w:t>
            </w:r>
            <w:r w:rsidR="004358A9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 w:rsidR="00461F08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嘉宾及评委</w:t>
            </w:r>
          </w:p>
          <w:p w:rsidR="00274035" w:rsidRPr="00AF3114" w:rsidRDefault="00274035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（中外嘉宾名单，评委会组成成员姓名和职务）</w:t>
            </w:r>
          </w:p>
          <w:p w:rsidR="0044711F" w:rsidRPr="00AF3114" w:rsidRDefault="007256CC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十二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</w:t>
            </w:r>
            <w:r w:rsidR="00461F08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比赛宣传推广与</w:t>
            </w:r>
            <w:r w:rsidR="00274035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媒体邀请</w:t>
            </w:r>
          </w:p>
          <w:p w:rsidR="00274035" w:rsidRPr="00AF3114" w:rsidRDefault="00274035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（制定宣传方案，列出媒体名单）</w:t>
            </w:r>
          </w:p>
          <w:p w:rsidR="0044711F" w:rsidRPr="00AF3114" w:rsidRDefault="007256CC" w:rsidP="0044711F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十三</w:t>
            </w:r>
            <w:r w:rsidR="0044711F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、筹备工作进度表</w:t>
            </w:r>
          </w:p>
          <w:p w:rsidR="0044711F" w:rsidRPr="00AF3114" w:rsidRDefault="00274035" w:rsidP="007256CC">
            <w:pPr>
              <w:spacing w:line="4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（制定预赛筹备工作时间表）</w:t>
            </w:r>
          </w:p>
        </w:tc>
      </w:tr>
    </w:tbl>
    <w:p w:rsidR="00EC5368" w:rsidRPr="00AF3114" w:rsidRDefault="00EC5368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C5368" w:rsidRPr="00AF3114" w:rsidRDefault="00EC5368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EC5368" w:rsidRPr="00AF3114" w:rsidRDefault="00EC5368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31873" w:rsidRPr="00AF3114" w:rsidRDefault="00431873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6F3706" w:rsidRPr="00AF3114" w:rsidRDefault="006F3706" w:rsidP="00773A31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305BDB" w:rsidRPr="00AF3114" w:rsidRDefault="006F3706" w:rsidP="00305BDB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附</w:t>
      </w:r>
      <w:r w:rsidR="00FD46C6" w:rsidRPr="00AF3114">
        <w:rPr>
          <w:rFonts w:ascii="Times New Roman" w:eastAsia="仿宋_GB2312" w:hAnsi="Times New Roman" w:cs="Times New Roman"/>
          <w:b/>
          <w:sz w:val="32"/>
          <w:szCs w:val="32"/>
        </w:rPr>
        <w:t>表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2</w:t>
      </w:r>
    </w:p>
    <w:p w:rsidR="00926D49" w:rsidRPr="00AF3114" w:rsidRDefault="00926D49" w:rsidP="00305BDB">
      <w:pPr>
        <w:spacing w:line="480" w:lineRule="exact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预赛调查问卷（表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AF3114">
        <w:rPr>
          <w:rFonts w:ascii="Times New Roman" w:eastAsia="仿宋_GB2312" w:hAnsi="Times New Roman" w:cs="Times New Roman"/>
          <w:b/>
          <w:sz w:val="32"/>
          <w:szCs w:val="32"/>
        </w:rPr>
        <w:t>）</w:t>
      </w:r>
    </w:p>
    <w:tbl>
      <w:tblPr>
        <w:tblStyle w:val="a4"/>
        <w:tblW w:w="0" w:type="auto"/>
        <w:tblLook w:val="04A0"/>
      </w:tblPr>
      <w:tblGrid>
        <w:gridCol w:w="8522"/>
      </w:tblGrid>
      <w:tr w:rsidR="00926D49" w:rsidRPr="00AF3114" w:rsidTr="00926D49">
        <w:tc>
          <w:tcPr>
            <w:tcW w:w="8522" w:type="dxa"/>
          </w:tcPr>
          <w:p w:rsidR="00926D49" w:rsidRPr="00AF3114" w:rsidRDefault="00926D49" w:rsidP="00926D4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201</w:t>
            </w:r>
            <w:r w:rsidR="000A6B8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汉语桥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世界</w:t>
            </w:r>
            <w:r w:rsidR="00B572A6"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中</w:t>
            </w:r>
            <w:r w:rsidRPr="00AF3114">
              <w:rPr>
                <w:rFonts w:ascii="Times New Roman" w:eastAsia="仿宋_GB2312" w:hAnsi="Times New Roman" w:cs="Times New Roman"/>
                <w:sz w:val="32"/>
                <w:szCs w:val="32"/>
              </w:rPr>
              <w:t>学生中文比赛海外预赛调研表</w:t>
            </w:r>
          </w:p>
          <w:p w:rsidR="00926D49" w:rsidRPr="00AF3114" w:rsidRDefault="00926D49" w:rsidP="00926D49">
            <w:pPr>
              <w:widowControl/>
              <w:spacing w:before="150" w:after="150" w:line="330" w:lineRule="atLeast"/>
              <w:outlineLvl w:val="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32"/>
              </w:rPr>
            </w:pPr>
            <w:r w:rsidRPr="00AF3114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32"/>
              </w:rPr>
              <w:t>请各赛区使</w:t>
            </w:r>
            <w:r w:rsidR="00EC5368" w:rsidRPr="00AF3114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32"/>
              </w:rPr>
              <w:t>（</w:t>
            </w:r>
            <w:r w:rsidRPr="00AF3114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32"/>
              </w:rPr>
              <w:t>领</w:t>
            </w:r>
            <w:r w:rsidR="00EC5368" w:rsidRPr="00AF3114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32"/>
              </w:rPr>
              <w:t>）</w:t>
            </w:r>
            <w:r w:rsidRPr="00AF3114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32"/>
              </w:rPr>
              <w:t>馆、孔院相关负责人填写：</w:t>
            </w:r>
          </w:p>
          <w:p w:rsidR="00926D49" w:rsidRPr="00AF3114" w:rsidRDefault="00926D49" w:rsidP="00926D49">
            <w:pPr>
              <w:widowControl/>
              <w:spacing w:before="150" w:after="150" w:line="330" w:lineRule="atLeast"/>
              <w:outlineLvl w:val="2"/>
              <w:rPr>
                <w:rFonts w:ascii="Times New Roman" w:hAnsi="Times New Roman" w:cs="Times New Roman"/>
                <w:bCs/>
                <w:kern w:val="0"/>
                <w:szCs w:val="21"/>
                <w:u w:val="single"/>
              </w:rPr>
            </w:pPr>
            <w:r w:rsidRPr="00AF3114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1.</w:t>
            </w:r>
            <w:r w:rsidRPr="00AF3114">
              <w:rPr>
                <w:rFonts w:ascii="Times New Roman" w:hAnsiTheme="minorEastAsia" w:cs="Times New Roman"/>
                <w:bCs/>
                <w:kern w:val="0"/>
                <w:szCs w:val="21"/>
              </w:rPr>
              <w:t>所在国家</w:t>
            </w:r>
            <w:r w:rsidRPr="00AF3114">
              <w:rPr>
                <w:rFonts w:ascii="Times New Roman" w:hAnsi="Times New Roman" w:cs="Times New Roman"/>
                <w:bCs/>
                <w:kern w:val="0"/>
                <w:szCs w:val="21"/>
                <w:u w:val="single"/>
              </w:rPr>
              <w:t xml:space="preserve">                    </w:t>
            </w:r>
          </w:p>
          <w:p w:rsidR="00926D49" w:rsidRPr="00AF3114" w:rsidRDefault="00926D49" w:rsidP="00926D49">
            <w:pPr>
              <w:widowControl/>
              <w:spacing w:before="150" w:after="150" w:line="330" w:lineRule="atLeast"/>
              <w:outlineLvl w:val="2"/>
              <w:rPr>
                <w:rFonts w:ascii="Times New Roman" w:hAnsi="Times New Roman" w:cs="Times New Roman"/>
                <w:bCs/>
                <w:kern w:val="0"/>
                <w:szCs w:val="21"/>
                <w:u w:val="single"/>
              </w:rPr>
            </w:pPr>
            <w:r w:rsidRPr="00AF3114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2.</w:t>
            </w:r>
            <w:r w:rsidRPr="00AF3114">
              <w:rPr>
                <w:rFonts w:ascii="Times New Roman" w:hAnsiTheme="minorEastAsia" w:cs="Times New Roman"/>
                <w:bCs/>
                <w:kern w:val="0"/>
                <w:szCs w:val="21"/>
              </w:rPr>
              <w:t>所在赛区</w:t>
            </w:r>
            <w:r w:rsidRPr="00AF3114">
              <w:rPr>
                <w:rFonts w:ascii="Times New Roman" w:hAnsi="Times New Roman" w:cs="Times New Roman"/>
                <w:bCs/>
                <w:kern w:val="0"/>
                <w:szCs w:val="21"/>
                <w:u w:val="single"/>
              </w:rPr>
              <w:t xml:space="preserve">     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3.</w:t>
            </w:r>
            <w:r w:rsidRPr="00AF3114">
              <w:rPr>
                <w:rFonts w:ascii="Times New Roman" w:hAnsiTheme="minorEastAsia" w:cs="Times New Roman"/>
                <w:kern w:val="0"/>
                <w:szCs w:val="21"/>
              </w:rPr>
              <w:t>预赛时间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: 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AF3114">
              <w:rPr>
                <w:rFonts w:ascii="Times New Roman" w:hAnsiTheme="minorEastAsia" w:cs="Times New Roman"/>
                <w:kern w:val="0"/>
                <w:szCs w:val="21"/>
              </w:rPr>
              <w:t>月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AF3114"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预赛地点（请精确到城市和具体场馆）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                             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承办单位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: 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ind w:firstLineChars="100" w:firstLine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Arial" w:cs="Times New Roman"/>
                <w:kern w:val="0"/>
                <w:szCs w:val="21"/>
              </w:rPr>
              <w:t>协办单位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: 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(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没有可填无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)                   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请选择预赛区内比赛轮次</w:t>
            </w:r>
            <w:r w:rsidR="0070393E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A.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预赛区内有各地初赛、复赛和决赛，共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轮比赛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B.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预赛区内有至少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轮比赛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C.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预赛区内只有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场决赛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D.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其他：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（请填写）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ind w:firstLineChars="50" w:firstLine="10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7.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比赛规模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7.1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整个预赛区，参赛选手总人数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人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7.2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初、复赛选手人数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人（只有一轮比赛的赛区可不填写）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7.3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预决赛选手人数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人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ind w:firstLineChars="100" w:firstLine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7.4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赛区多轮比赛总体观众人数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人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ind w:firstLineChars="100" w:firstLine="210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7.5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预决赛观众人数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人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8.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出席嘉宾（所在国政府、高校、大学领导及使领馆、孔院领导）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  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lastRenderedPageBreak/>
              <w:t xml:space="preserve">                                                                      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9.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孔院参赛情况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A.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预赛由使馆和孔院共同承办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B.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预赛完全由使馆承办</w:t>
            </w:r>
          </w:p>
          <w:p w:rsidR="00926D49" w:rsidRPr="00AF3114" w:rsidRDefault="00A74903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C</w:t>
            </w:r>
            <w:r w:rsidR="00926D49" w:rsidRPr="00AF3114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926D49" w:rsidRPr="00AF3114">
              <w:rPr>
                <w:rFonts w:ascii="Times New Roman" w:hAnsi="Arial" w:cs="Times New Roman"/>
                <w:kern w:val="0"/>
                <w:szCs w:val="21"/>
              </w:rPr>
              <w:t>预赛完全由孔院承办</w:t>
            </w:r>
          </w:p>
          <w:p w:rsidR="00926D49" w:rsidRPr="00AF3114" w:rsidRDefault="00A74903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D</w:t>
            </w:r>
            <w:r w:rsidR="00926D49" w:rsidRPr="00AF3114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926D49" w:rsidRPr="00AF3114">
              <w:rPr>
                <w:rFonts w:ascii="Times New Roman" w:hAnsi="Arial" w:cs="Times New Roman"/>
                <w:kern w:val="0"/>
                <w:szCs w:val="21"/>
              </w:rPr>
              <w:t>其他：</w:t>
            </w:r>
            <w:r w:rsidR="00926D49"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 w:rsidR="00926D49" w:rsidRPr="00AF3114">
              <w:rPr>
                <w:rFonts w:ascii="Times New Roman" w:hAnsi="Arial" w:cs="Times New Roman"/>
                <w:kern w:val="0"/>
                <w:szCs w:val="21"/>
              </w:rPr>
              <w:t>承办、</w:t>
            </w:r>
            <w:r w:rsidR="00926D49"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</w:t>
            </w:r>
            <w:r w:rsidR="00926D49" w:rsidRPr="00AF3114">
              <w:rPr>
                <w:rFonts w:ascii="Times New Roman" w:hAnsi="Arial" w:cs="Times New Roman"/>
                <w:kern w:val="0"/>
                <w:szCs w:val="21"/>
              </w:rPr>
              <w:t>协办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9.1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赛区内孔院数量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所，参与预赛的孔院数量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所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10.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预赛经费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10.1</w:t>
            </w:r>
            <w:r w:rsidRPr="00AF3114">
              <w:rPr>
                <w:rFonts w:ascii="Times New Roman" w:hAnsi="Arial" w:cs="Times New Roman"/>
                <w:kern w:val="0"/>
                <w:szCs w:val="21"/>
              </w:rPr>
              <w:t>除总部资助外，是否有其他渠道经费（包括孔院另向总部申请）？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Arial" w:cs="Times New Roman"/>
                <w:kern w:val="0"/>
                <w:szCs w:val="21"/>
              </w:rPr>
              <w:t>是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eastAsia="宋体" w:hAnsi="Times New Roman" w:cs="Times New Roman"/>
                <w:kern w:val="0"/>
                <w:szCs w:val="21"/>
              </w:rPr>
              <w:t>□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请填写经费来源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__________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及金额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___________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eastAsia="宋体" w:hAnsi="Times New Roman" w:cs="Times New Roman"/>
                <w:kern w:val="0"/>
                <w:szCs w:val="21"/>
              </w:rPr>
              <w:t>□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10.2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预赛经费决算情况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A.</w:t>
            </w:r>
            <w:r w:rsidR="00F26646">
              <w:rPr>
                <w:rFonts w:ascii="Times New Roman" w:hAnsi="Times New Roman" w:cs="Times New Roman"/>
                <w:kern w:val="0"/>
                <w:szCs w:val="21"/>
              </w:rPr>
              <w:t>总部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资助经费能够完成预赛组织工作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B.</w:t>
            </w:r>
            <w:r w:rsidR="00F26646">
              <w:rPr>
                <w:rFonts w:ascii="Times New Roman" w:hAnsi="Times New Roman" w:cs="Times New Roman"/>
                <w:kern w:val="0"/>
                <w:szCs w:val="21"/>
              </w:rPr>
              <w:t>总部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资助经费不足（缺口如何解决？</w:t>
            </w:r>
            <w:r w:rsidRPr="00AF3114">
              <w:rPr>
                <w:rFonts w:ascii="Times New Roman" w:hAnsi="Times New Roman" w:cs="Times New Roman"/>
                <w:kern w:val="0"/>
                <w:szCs w:val="21"/>
                <w:u w:val="single"/>
              </w:rPr>
              <w:t xml:space="preserve">                      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  <w:p w:rsidR="00926D49" w:rsidRPr="0070393E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0393E">
              <w:rPr>
                <w:rFonts w:ascii="Times New Roman" w:hAnsi="Times New Roman" w:cs="Times New Roman"/>
                <w:kern w:val="0"/>
                <w:szCs w:val="21"/>
              </w:rPr>
              <w:t>11.</w:t>
            </w:r>
            <w:r w:rsidRPr="0070393E">
              <w:rPr>
                <w:rFonts w:ascii="Times New Roman" w:hAnsi="Times New Roman" w:cs="Times New Roman"/>
                <w:kern w:val="0"/>
                <w:szCs w:val="21"/>
              </w:rPr>
              <w:t>预赛媒体报道（请在预赛结束后报回预赛新闻稿）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11.1</w:t>
            </w:r>
            <w:r w:rsidR="004408FF" w:rsidRPr="00AF3114">
              <w:rPr>
                <w:rFonts w:ascii="Times New Roman" w:hAnsi="Times New Roman" w:cs="Times New Roman"/>
                <w:kern w:val="0"/>
                <w:szCs w:val="21"/>
              </w:rPr>
              <w:t>中国驻外媒体及国内媒体报道情况？请写明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报道数量、媒体名称、网络连接地址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11.2</w:t>
            </w:r>
            <w:r w:rsidR="004408FF" w:rsidRPr="00AF3114">
              <w:rPr>
                <w:rFonts w:ascii="Times New Roman" w:hAnsi="Times New Roman" w:cs="Times New Roman"/>
                <w:kern w:val="0"/>
                <w:szCs w:val="21"/>
              </w:rPr>
              <w:t>所在国媒体（外媒）对比赛的报道情况？请写明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报道数量、媒体名称、网络连接地址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12.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与中资机构、当地企业合作情况？（如有，请填写企业名称和合作形式）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13.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是否邀请往届汉语桥比赛选手参与本届赛事活动？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23825" cy="123825"/>
                  <wp:effectExtent l="19050" t="0" r="9525" b="9525"/>
                  <wp:docPr id="4" name="图片 4" descr="http://zdc.chinese.cn/bridge/common/bridge_css/check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http://zdc.chinese.cn/bridge/common/bridge_css/check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请填写人数：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__________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人</w:t>
            </w:r>
          </w:p>
          <w:p w:rsidR="004E3E02" w:rsidRPr="00AF3114" w:rsidRDefault="00926D49" w:rsidP="0070393E">
            <w:pPr>
              <w:widowControl/>
              <w:spacing w:before="100" w:beforeAutospacing="1" w:after="100" w:afterAutospacing="1" w:line="24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Pr="00AF3114">
              <w:rPr>
                <w:rFonts w:ascii="Times New Roman" w:hAnsi="Times New Roman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23825" cy="123825"/>
                  <wp:effectExtent l="19050" t="0" r="9525" b="9525"/>
                  <wp:docPr id="5" name="图片 4" descr="http://zdc.chinese.cn/bridge/common/bridge_css/check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http://zdc.chinese.cn/bridge/common/bridge_css/check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14.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举办汉语桥预赛对当地汉语推广的积极影响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15.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举办汉语桥预赛对孔院建设的影响（如增加孔子学院注册人数、扩大孔子学院知名度和影响、增加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HSK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考生人数等等）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  <w:p w:rsidR="00926D49" w:rsidRPr="00AF3114" w:rsidRDefault="00926D49" w:rsidP="00926D4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16.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关于汉语桥比赛的相关建议</w:t>
            </w: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</w:p>
          <w:p w:rsidR="0039029B" w:rsidRPr="0039029B" w:rsidRDefault="00926D49" w:rsidP="0039029B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AF3114">
              <w:rPr>
                <w:rFonts w:ascii="Times New Roman" w:hAnsi="Times New Roman" w:cs="Times New Roman"/>
                <w:kern w:val="0"/>
                <w:szCs w:val="21"/>
              </w:rPr>
              <w:t>感谢您完成调研表填写，</w:t>
            </w:r>
            <w:r w:rsidR="0039029B">
              <w:rPr>
                <w:rFonts w:ascii="Times New Roman" w:hAnsi="Times New Roman" w:cs="Times New Roman"/>
                <w:kern w:val="0"/>
                <w:szCs w:val="21"/>
              </w:rPr>
              <w:t>请将此表发至</w:t>
            </w:r>
            <w:r w:rsidR="0039029B">
              <w:rPr>
                <w:rFonts w:ascii="Times New Roman" w:hAnsi="Times New Roman" w:cs="Times New Roman"/>
                <w:kern w:val="0"/>
                <w:szCs w:val="21"/>
              </w:rPr>
              <w:t>chinesebridge-zxs@hanban.org</w:t>
            </w:r>
          </w:p>
          <w:p w:rsidR="0039029B" w:rsidRPr="0039029B" w:rsidRDefault="0039029B" w:rsidP="0039029B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7672B9" w:rsidRPr="00AF3114" w:rsidRDefault="007672B9" w:rsidP="00305BDB">
      <w:pPr>
        <w:spacing w:line="480" w:lineRule="exact"/>
        <w:ind w:right="112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7672B9" w:rsidRPr="00AF3114" w:rsidSect="005D61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D0" w:rsidRDefault="00CA6BD0" w:rsidP="007C4347">
      <w:r>
        <w:separator/>
      </w:r>
    </w:p>
  </w:endnote>
  <w:endnote w:type="continuationSeparator" w:id="1">
    <w:p w:rsidR="00CA6BD0" w:rsidRDefault="00CA6BD0" w:rsidP="007C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6654"/>
      <w:docPartObj>
        <w:docPartGallery w:val="Page Numbers (Bottom of Page)"/>
        <w:docPartUnique/>
      </w:docPartObj>
    </w:sdtPr>
    <w:sdtContent>
      <w:p w:rsidR="00D12341" w:rsidRDefault="00CA0720">
        <w:pPr>
          <w:pStyle w:val="a8"/>
          <w:jc w:val="center"/>
        </w:pPr>
        <w:fldSimple w:instr=" PAGE   \* MERGEFORMAT ">
          <w:r w:rsidR="00F26646" w:rsidRPr="00F26646">
            <w:rPr>
              <w:noProof/>
              <w:lang w:val="zh-CN"/>
            </w:rPr>
            <w:t>10</w:t>
          </w:r>
        </w:fldSimple>
      </w:p>
    </w:sdtContent>
  </w:sdt>
  <w:p w:rsidR="00D12341" w:rsidRDefault="00D123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D0" w:rsidRDefault="00CA6BD0" w:rsidP="007C4347">
      <w:r>
        <w:separator/>
      </w:r>
    </w:p>
  </w:footnote>
  <w:footnote w:type="continuationSeparator" w:id="1">
    <w:p w:rsidR="00CA6BD0" w:rsidRDefault="00CA6BD0" w:rsidP="007C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14A"/>
    <w:rsid w:val="00067077"/>
    <w:rsid w:val="00075F45"/>
    <w:rsid w:val="0008300D"/>
    <w:rsid w:val="000918F0"/>
    <w:rsid w:val="000A1CC8"/>
    <w:rsid w:val="000A6B8D"/>
    <w:rsid w:val="000E1D1A"/>
    <w:rsid w:val="000E383A"/>
    <w:rsid w:val="000E5387"/>
    <w:rsid w:val="000E5D6F"/>
    <w:rsid w:val="000F0815"/>
    <w:rsid w:val="0010683F"/>
    <w:rsid w:val="001410F8"/>
    <w:rsid w:val="00157DC2"/>
    <w:rsid w:val="0016198B"/>
    <w:rsid w:val="00172615"/>
    <w:rsid w:val="0017462B"/>
    <w:rsid w:val="001A40A3"/>
    <w:rsid w:val="001D4171"/>
    <w:rsid w:val="002338CA"/>
    <w:rsid w:val="00274035"/>
    <w:rsid w:val="00281496"/>
    <w:rsid w:val="002A3486"/>
    <w:rsid w:val="002B3ACB"/>
    <w:rsid w:val="002F4E0E"/>
    <w:rsid w:val="002F6EDD"/>
    <w:rsid w:val="003000E9"/>
    <w:rsid w:val="00301652"/>
    <w:rsid w:val="00305BDB"/>
    <w:rsid w:val="003434B4"/>
    <w:rsid w:val="00373C60"/>
    <w:rsid w:val="00374BB6"/>
    <w:rsid w:val="0039029B"/>
    <w:rsid w:val="00390CB9"/>
    <w:rsid w:val="003E0AAE"/>
    <w:rsid w:val="00406490"/>
    <w:rsid w:val="0043090E"/>
    <w:rsid w:val="00431873"/>
    <w:rsid w:val="004358A9"/>
    <w:rsid w:val="00440818"/>
    <w:rsid w:val="004408FF"/>
    <w:rsid w:val="00445602"/>
    <w:rsid w:val="0044711F"/>
    <w:rsid w:val="00461F08"/>
    <w:rsid w:val="004679B7"/>
    <w:rsid w:val="00480217"/>
    <w:rsid w:val="00481BAC"/>
    <w:rsid w:val="00482797"/>
    <w:rsid w:val="004D55C5"/>
    <w:rsid w:val="004D7903"/>
    <w:rsid w:val="004E3E02"/>
    <w:rsid w:val="004F24E5"/>
    <w:rsid w:val="0051760B"/>
    <w:rsid w:val="00524613"/>
    <w:rsid w:val="0053146E"/>
    <w:rsid w:val="00552CD5"/>
    <w:rsid w:val="00556DB5"/>
    <w:rsid w:val="0057707C"/>
    <w:rsid w:val="005A45EC"/>
    <w:rsid w:val="005B191E"/>
    <w:rsid w:val="005D4AC5"/>
    <w:rsid w:val="005D611D"/>
    <w:rsid w:val="005E23BF"/>
    <w:rsid w:val="005E3CE7"/>
    <w:rsid w:val="00641EF1"/>
    <w:rsid w:val="00652CBF"/>
    <w:rsid w:val="00655518"/>
    <w:rsid w:val="00696882"/>
    <w:rsid w:val="006F3706"/>
    <w:rsid w:val="006F5A06"/>
    <w:rsid w:val="0070393E"/>
    <w:rsid w:val="007256CC"/>
    <w:rsid w:val="00761152"/>
    <w:rsid w:val="007672B9"/>
    <w:rsid w:val="00773A31"/>
    <w:rsid w:val="00782AF5"/>
    <w:rsid w:val="007C4347"/>
    <w:rsid w:val="007C4D40"/>
    <w:rsid w:val="007D0C12"/>
    <w:rsid w:val="007F126D"/>
    <w:rsid w:val="00802F30"/>
    <w:rsid w:val="00846D1D"/>
    <w:rsid w:val="008560E2"/>
    <w:rsid w:val="008635F0"/>
    <w:rsid w:val="008801E7"/>
    <w:rsid w:val="00882971"/>
    <w:rsid w:val="00926D49"/>
    <w:rsid w:val="009420AE"/>
    <w:rsid w:val="00942797"/>
    <w:rsid w:val="00991D80"/>
    <w:rsid w:val="009A46AE"/>
    <w:rsid w:val="009A625D"/>
    <w:rsid w:val="009F223C"/>
    <w:rsid w:val="00A11C82"/>
    <w:rsid w:val="00A16C2A"/>
    <w:rsid w:val="00A50654"/>
    <w:rsid w:val="00A74903"/>
    <w:rsid w:val="00A7741A"/>
    <w:rsid w:val="00A855A3"/>
    <w:rsid w:val="00A85C7B"/>
    <w:rsid w:val="00A87B9B"/>
    <w:rsid w:val="00A95E68"/>
    <w:rsid w:val="00AD105F"/>
    <w:rsid w:val="00AE652E"/>
    <w:rsid w:val="00AF3114"/>
    <w:rsid w:val="00AF5A4A"/>
    <w:rsid w:val="00B01831"/>
    <w:rsid w:val="00B22EAB"/>
    <w:rsid w:val="00B52770"/>
    <w:rsid w:val="00B52CB0"/>
    <w:rsid w:val="00B572A6"/>
    <w:rsid w:val="00B96715"/>
    <w:rsid w:val="00BA0C4E"/>
    <w:rsid w:val="00BC2D3C"/>
    <w:rsid w:val="00BE7FF8"/>
    <w:rsid w:val="00BF3E99"/>
    <w:rsid w:val="00C3514A"/>
    <w:rsid w:val="00C92595"/>
    <w:rsid w:val="00CA0720"/>
    <w:rsid w:val="00CA3113"/>
    <w:rsid w:val="00CA6BD0"/>
    <w:rsid w:val="00CA6FE5"/>
    <w:rsid w:val="00CC34A6"/>
    <w:rsid w:val="00D12341"/>
    <w:rsid w:val="00D17AAA"/>
    <w:rsid w:val="00D263E5"/>
    <w:rsid w:val="00D27E3F"/>
    <w:rsid w:val="00D32314"/>
    <w:rsid w:val="00D3482B"/>
    <w:rsid w:val="00D83659"/>
    <w:rsid w:val="00DB17D3"/>
    <w:rsid w:val="00DE4F7A"/>
    <w:rsid w:val="00E11FBA"/>
    <w:rsid w:val="00E673E9"/>
    <w:rsid w:val="00E713C6"/>
    <w:rsid w:val="00E735BA"/>
    <w:rsid w:val="00E828F5"/>
    <w:rsid w:val="00E90679"/>
    <w:rsid w:val="00EA4AAF"/>
    <w:rsid w:val="00EB03E0"/>
    <w:rsid w:val="00EC5368"/>
    <w:rsid w:val="00EE0FA8"/>
    <w:rsid w:val="00EE705D"/>
    <w:rsid w:val="00EF57C8"/>
    <w:rsid w:val="00F017C7"/>
    <w:rsid w:val="00F26646"/>
    <w:rsid w:val="00F330A0"/>
    <w:rsid w:val="00F46504"/>
    <w:rsid w:val="00F61647"/>
    <w:rsid w:val="00F814D5"/>
    <w:rsid w:val="00F8249A"/>
    <w:rsid w:val="00F92D7A"/>
    <w:rsid w:val="00F9459E"/>
    <w:rsid w:val="00FC3236"/>
    <w:rsid w:val="00FC60C5"/>
    <w:rsid w:val="00FD46C6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1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471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6D49"/>
    <w:pPr>
      <w:widowControl/>
      <w:ind w:firstLine="420"/>
    </w:pPr>
    <w:rPr>
      <w:rFonts w:ascii="Calibri" w:eastAsia="宋体" w:hAnsi="Calibri" w:cs="宋体"/>
      <w:kern w:val="0"/>
      <w:szCs w:val="21"/>
    </w:rPr>
  </w:style>
  <w:style w:type="paragraph" w:styleId="a6">
    <w:name w:val="Balloon Text"/>
    <w:basedOn w:val="a"/>
    <w:link w:val="Char"/>
    <w:uiPriority w:val="99"/>
    <w:semiHidden/>
    <w:unhideWhenUsed/>
    <w:rsid w:val="00926D4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26D49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C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C434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C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C43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CCCCCC"/>
                      </w:divBdr>
                      <w:divsChild>
                        <w:div w:id="20697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892B-BC01-4079-8DEA-6C6AC6A6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752</Words>
  <Characters>4291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王宽</dc:creator>
  <cp:lastModifiedBy>yanliping</cp:lastModifiedBy>
  <cp:revision>3</cp:revision>
  <cp:lastPrinted>2019-03-08T02:05:00Z</cp:lastPrinted>
  <dcterms:created xsi:type="dcterms:W3CDTF">2019-03-13T09:40:00Z</dcterms:created>
  <dcterms:modified xsi:type="dcterms:W3CDTF">2019-04-29T06:53:00Z</dcterms:modified>
</cp:coreProperties>
</file>